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41" w:rsidRPr="00C56474" w:rsidRDefault="00177841" w:rsidP="009870EA">
      <w:pPr>
        <w:pStyle w:val="NoSpacing"/>
        <w:jc w:val="both"/>
        <w:rPr>
          <w:rFonts w:ascii="Times New Roman" w:hAnsi="Times New Roman" w:cs="Times New Roman"/>
          <w:sz w:val="16"/>
          <w:szCs w:val="16"/>
        </w:rPr>
      </w:pPr>
    </w:p>
    <w:p w:rsidR="00177841" w:rsidRPr="00870F2B" w:rsidRDefault="00177841" w:rsidP="00A76371">
      <w:pPr>
        <w:pStyle w:val="NoSpacing"/>
        <w:jc w:val="both"/>
        <w:rPr>
          <w:rFonts w:ascii="Times New Roman" w:hAnsi="Times New Roman" w:cs="Times New Roman"/>
          <w:b/>
          <w:sz w:val="16"/>
          <w:szCs w:val="16"/>
        </w:rPr>
      </w:pPr>
      <w:r>
        <w:rPr>
          <w:rFonts w:ascii="Times New Roman" w:hAnsi="Times New Roman" w:cs="Times New Roman"/>
          <w:sz w:val="16"/>
          <w:szCs w:val="16"/>
          <w:lang w:val="sr-Cyrl-CS"/>
        </w:rPr>
        <w:t xml:space="preserve">                                                                                                            </w:t>
      </w:r>
    </w:p>
    <w:p w:rsidR="00177841" w:rsidRDefault="00177841" w:rsidP="009870EA">
      <w:pPr>
        <w:pStyle w:val="NoSpacing"/>
        <w:jc w:val="both"/>
        <w:rPr>
          <w:rFonts w:ascii="Times New Roman" w:hAnsi="Times New Roman" w:cs="Times New Roman"/>
          <w:sz w:val="16"/>
          <w:szCs w:val="16"/>
          <w:lang w:val="sr-Cyrl-CS"/>
        </w:rPr>
      </w:pPr>
    </w:p>
    <w:p w:rsidR="00AF1BE0" w:rsidRPr="00870F2B" w:rsidRDefault="00AF1BE0" w:rsidP="007841A8">
      <w:pPr>
        <w:pStyle w:val="NoSpacing"/>
        <w:jc w:val="center"/>
        <w:rPr>
          <w:rFonts w:ascii="Times New Roman" w:hAnsi="Times New Roman" w:cs="Times New Roman"/>
          <w:b/>
          <w:sz w:val="16"/>
          <w:szCs w:val="16"/>
        </w:rPr>
      </w:pPr>
    </w:p>
    <w:p w:rsidR="00965C43" w:rsidRPr="00965C43" w:rsidRDefault="00965C43" w:rsidP="00965C43">
      <w:pPr>
        <w:pStyle w:val="NormalWeb"/>
        <w:rPr>
          <w:sz w:val="16"/>
          <w:szCs w:val="16"/>
        </w:rPr>
      </w:pPr>
      <w:r>
        <w:rPr>
          <w:sz w:val="16"/>
          <w:szCs w:val="16"/>
        </w:rPr>
        <w:t xml:space="preserve">Në bazë </w:t>
      </w:r>
      <w:proofErr w:type="gramStart"/>
      <w:r>
        <w:rPr>
          <w:sz w:val="16"/>
          <w:szCs w:val="16"/>
        </w:rPr>
        <w:t>të  Rregullores</w:t>
      </w:r>
      <w:proofErr w:type="gramEnd"/>
      <w:r>
        <w:rPr>
          <w:sz w:val="16"/>
          <w:szCs w:val="16"/>
        </w:rPr>
        <w:t xml:space="preserve"> </w:t>
      </w:r>
      <w:r w:rsidRPr="00965C43">
        <w:rPr>
          <w:sz w:val="16"/>
          <w:szCs w:val="16"/>
        </w:rPr>
        <w:t xml:space="preserve"> për përcaktimin e Programit të ndarjes së fondeve të pakthyeshme për mbështetje të zhvillimit të aktiviteteve ekonomike në mjediset rurale në territorin e Republikës së Serbisë për vitin 2024 ("Gazeta Zyrtare e RS", nr. 85/24), Komuna e Preshevës shpall</w:t>
      </w:r>
      <w:r>
        <w:rPr>
          <w:sz w:val="16"/>
          <w:szCs w:val="16"/>
        </w:rPr>
        <w:t xml:space="preserve"> : </w:t>
      </w:r>
    </w:p>
    <w:p w:rsidR="004D5CEB" w:rsidRDefault="004D5CEB" w:rsidP="00503ED7">
      <w:pPr>
        <w:pStyle w:val="NoSpacing"/>
        <w:jc w:val="center"/>
        <w:rPr>
          <w:rFonts w:ascii="Times New Roman" w:hAnsi="Times New Roman" w:cs="Times New Roman"/>
          <w:b/>
          <w:sz w:val="16"/>
          <w:szCs w:val="16"/>
        </w:rPr>
      </w:pPr>
    </w:p>
    <w:p w:rsidR="004D5CEB" w:rsidRDefault="004D5CEB" w:rsidP="00503ED7">
      <w:pPr>
        <w:pStyle w:val="NoSpacing"/>
        <w:jc w:val="center"/>
        <w:rPr>
          <w:rFonts w:ascii="Times New Roman" w:hAnsi="Times New Roman" w:cs="Times New Roman"/>
          <w:b/>
          <w:sz w:val="16"/>
          <w:szCs w:val="16"/>
        </w:rPr>
      </w:pPr>
    </w:p>
    <w:p w:rsidR="004D5CEB" w:rsidRDefault="004D5CEB" w:rsidP="004D5CEB">
      <w:pPr>
        <w:pStyle w:val="NoSpacing"/>
        <w:rPr>
          <w:rFonts w:ascii="Times New Roman" w:hAnsi="Times New Roman" w:cs="Times New Roman"/>
          <w:b/>
          <w:sz w:val="16"/>
          <w:szCs w:val="16"/>
        </w:rPr>
      </w:pPr>
    </w:p>
    <w:p w:rsidR="00DC40B3" w:rsidRPr="0018773B" w:rsidRDefault="0018773B" w:rsidP="00503ED7">
      <w:pPr>
        <w:pStyle w:val="NoSpacing"/>
        <w:jc w:val="center"/>
        <w:rPr>
          <w:rFonts w:ascii="Times New Roman" w:hAnsi="Times New Roman" w:cs="Times New Roman"/>
          <w:b/>
          <w:sz w:val="16"/>
          <w:szCs w:val="16"/>
        </w:rPr>
      </w:pPr>
      <w:r>
        <w:rPr>
          <w:b/>
        </w:rPr>
        <w:t xml:space="preserve">"KONKURS PUBLIK PËR </w:t>
      </w:r>
      <w:proofErr w:type="gramStart"/>
      <w:r>
        <w:rPr>
          <w:b/>
        </w:rPr>
        <w:t>NDARJEN  E</w:t>
      </w:r>
      <w:proofErr w:type="gramEnd"/>
      <w:r>
        <w:rPr>
          <w:b/>
        </w:rPr>
        <w:t xml:space="preserve"> MJETEVE TË P</w:t>
      </w:r>
      <w:r w:rsidRPr="0018773B">
        <w:rPr>
          <w:b/>
        </w:rPr>
        <w:t>AKTHYESHME PËR PËRKRAH</w:t>
      </w:r>
      <w:r>
        <w:rPr>
          <w:b/>
        </w:rPr>
        <w:t xml:space="preserve">JE TË ZHVILLIMIT TË NDËRMARSIS </w:t>
      </w:r>
      <w:r w:rsidRPr="0018773B">
        <w:rPr>
          <w:b/>
        </w:rPr>
        <w:t xml:space="preserve"> NË ZONAT RURALË."</w:t>
      </w:r>
    </w:p>
    <w:p w:rsidR="00495C76" w:rsidRDefault="00495C76" w:rsidP="00503ED7">
      <w:pPr>
        <w:pStyle w:val="NoSpacing"/>
        <w:jc w:val="center"/>
        <w:rPr>
          <w:rFonts w:ascii="Times New Roman" w:hAnsi="Times New Roman" w:cs="Times New Roman"/>
          <w:b/>
          <w:sz w:val="16"/>
          <w:szCs w:val="16"/>
        </w:rPr>
      </w:pPr>
    </w:p>
    <w:p w:rsidR="000D27AA" w:rsidRDefault="000D27AA" w:rsidP="00605A56">
      <w:pPr>
        <w:pStyle w:val="ListParagraph"/>
        <w:spacing w:after="0"/>
        <w:ind w:left="0"/>
        <w:jc w:val="center"/>
        <w:rPr>
          <w:rFonts w:ascii="Times New Roman" w:hAnsi="Times New Roman" w:cs="Times New Roman"/>
          <w:b/>
          <w:sz w:val="16"/>
          <w:szCs w:val="16"/>
        </w:rPr>
      </w:pPr>
    </w:p>
    <w:p w:rsidR="00605A56" w:rsidRPr="0018773B" w:rsidRDefault="00495C76" w:rsidP="00605A56">
      <w:pPr>
        <w:pStyle w:val="ListParagraph"/>
        <w:spacing w:after="0"/>
        <w:ind w:left="0"/>
        <w:jc w:val="center"/>
        <w:rPr>
          <w:rFonts w:ascii="Times New Roman" w:hAnsi="Times New Roman" w:cs="Times New Roman"/>
          <w:b/>
          <w:sz w:val="16"/>
          <w:szCs w:val="16"/>
        </w:rPr>
      </w:pPr>
      <w:r>
        <w:rPr>
          <w:rFonts w:ascii="Times New Roman" w:hAnsi="Times New Roman" w:cs="Times New Roman"/>
          <w:b/>
          <w:sz w:val="16"/>
          <w:szCs w:val="16"/>
        </w:rPr>
        <w:t xml:space="preserve">I. </w:t>
      </w:r>
      <w:bookmarkStart w:id="0" w:name="_Hlk181781698"/>
      <w:r w:rsidR="0018773B">
        <w:rPr>
          <w:rFonts w:ascii="Times New Roman" w:hAnsi="Times New Roman" w:cs="Times New Roman"/>
          <w:b/>
          <w:sz w:val="16"/>
          <w:szCs w:val="16"/>
        </w:rPr>
        <w:t xml:space="preserve">INFORMACIONE TË PËRGJITHSHME </w:t>
      </w:r>
    </w:p>
    <w:bookmarkEnd w:id="0"/>
    <w:p w:rsidR="00D97F85" w:rsidRPr="00D97F85" w:rsidRDefault="00D97F85" w:rsidP="00D97F85">
      <w:pPr>
        <w:pStyle w:val="NormalWeb"/>
        <w:rPr>
          <w:sz w:val="16"/>
          <w:szCs w:val="16"/>
        </w:rPr>
      </w:pPr>
      <w:r>
        <w:rPr>
          <w:sz w:val="16"/>
          <w:szCs w:val="16"/>
        </w:rPr>
        <w:t xml:space="preserve">Komuna  e Preshevës </w:t>
      </w:r>
      <w:r w:rsidRPr="00D97F85">
        <w:rPr>
          <w:sz w:val="16"/>
          <w:szCs w:val="16"/>
        </w:rPr>
        <w:t xml:space="preserve"> shpall konkurs publik për mbështetje të zhvillimit të ndërmarrësisë në mjedise rurale, duke mundësuar përdorimin më efikas të potencialeve për zhvillim të qëndrueshëm ekonomik dhe shoqëror të zonave rurale, me qëllim krijimin e vendeve të reja të punës dhe ruajtjen e atyre ekzistuese, zhvillimin e komunitetit lokal, ngadalësimin e migracioneve ekonomike, rritjen e standardit të jetesës së popullsisë rurale dhe krijimin e kushteve që popullsia rurale të përdorë shërbime të ndryshme.</w:t>
      </w:r>
      <w:r w:rsidRPr="00D97F85">
        <w:rPr>
          <w:sz w:val="16"/>
          <w:szCs w:val="16"/>
        </w:rPr>
        <w:br/>
      </w:r>
      <w:proofErr w:type="gramStart"/>
      <w:r w:rsidRPr="00D97F85">
        <w:rPr>
          <w:sz w:val="16"/>
          <w:szCs w:val="16"/>
        </w:rPr>
        <w:t>Në kuptim të këtij konkursi, sipërmarrës konsiderohet çdo individ i aftë për të bërë biznes, i cili kryen aktivitet për të fituar të ardhura dhe që është regjistruar si i tillë në përputhje me ligjin për regjistrimin.</w:t>
      </w:r>
      <w:proofErr w:type="gramEnd"/>
      <w:r w:rsidRPr="00D97F85">
        <w:rPr>
          <w:sz w:val="16"/>
          <w:szCs w:val="16"/>
        </w:rPr>
        <w:br/>
        <w:t xml:space="preserve">Termat që përdoren në këtë Konkurs, të cilët kanë kuptim gjinor dhe janë shprehur në gjinin mashkullor gramatikor, nënkuptojnë individët e të dyja gjinive, femra dhe meshkuj, të cilëve </w:t>
      </w:r>
      <w:proofErr w:type="gramStart"/>
      <w:r w:rsidRPr="00D97F85">
        <w:rPr>
          <w:sz w:val="16"/>
          <w:szCs w:val="16"/>
        </w:rPr>
        <w:t>iu</w:t>
      </w:r>
      <w:proofErr w:type="gramEnd"/>
      <w:r w:rsidRPr="00D97F85">
        <w:rPr>
          <w:sz w:val="16"/>
          <w:szCs w:val="16"/>
        </w:rPr>
        <w:t xml:space="preserve"> referohen.</w:t>
      </w:r>
    </w:p>
    <w:p w:rsidR="00A242BA" w:rsidRDefault="00A242BA" w:rsidP="00D97F85">
      <w:pPr>
        <w:pStyle w:val="ListParagraph"/>
        <w:spacing w:after="0"/>
        <w:ind w:left="0" w:firstLine="540"/>
        <w:jc w:val="both"/>
        <w:rPr>
          <w:rFonts w:ascii="Times New Roman" w:hAnsi="Times New Roman" w:cs="Times New Roman"/>
          <w:sz w:val="16"/>
          <w:szCs w:val="16"/>
        </w:rPr>
      </w:pPr>
    </w:p>
    <w:p w:rsidR="00391D7B" w:rsidRPr="00391D7B" w:rsidRDefault="00391D7B" w:rsidP="00391D7B">
      <w:pPr>
        <w:pStyle w:val="ListParagraph"/>
        <w:spacing w:after="0" w:line="228" w:lineRule="auto"/>
        <w:ind w:left="0" w:firstLine="652"/>
        <w:jc w:val="both"/>
        <w:rPr>
          <w:rFonts w:ascii="Times New Roman" w:hAnsi="Times New Roman" w:cs="Times New Roman"/>
          <w:sz w:val="16"/>
          <w:szCs w:val="16"/>
        </w:rPr>
      </w:pPr>
    </w:p>
    <w:p w:rsidR="001254A0" w:rsidRPr="00756815" w:rsidRDefault="001D5588" w:rsidP="006C56FB">
      <w:pPr>
        <w:pStyle w:val="ListParagraph"/>
        <w:spacing w:after="0"/>
        <w:ind w:left="0"/>
        <w:jc w:val="center"/>
        <w:rPr>
          <w:rFonts w:ascii="Times New Roman" w:hAnsi="Times New Roman" w:cs="Times New Roman"/>
          <w:b/>
          <w:sz w:val="16"/>
          <w:szCs w:val="16"/>
        </w:rPr>
      </w:pPr>
      <w:r>
        <w:rPr>
          <w:rFonts w:ascii="Times New Roman" w:hAnsi="Times New Roman" w:cs="Times New Roman"/>
          <w:b/>
          <w:sz w:val="16"/>
          <w:szCs w:val="16"/>
        </w:rPr>
        <w:t>I</w:t>
      </w:r>
      <w:r w:rsidR="00495C76" w:rsidRPr="00495C76">
        <w:rPr>
          <w:rFonts w:ascii="Times New Roman" w:hAnsi="Times New Roman" w:cs="Times New Roman"/>
          <w:b/>
          <w:sz w:val="16"/>
          <w:szCs w:val="16"/>
        </w:rPr>
        <w:t>I</w:t>
      </w:r>
      <w:r>
        <w:rPr>
          <w:rFonts w:ascii="Times New Roman" w:hAnsi="Times New Roman" w:cs="Times New Roman"/>
          <w:b/>
          <w:sz w:val="16"/>
          <w:szCs w:val="16"/>
        </w:rPr>
        <w:t xml:space="preserve">. </w:t>
      </w:r>
      <w:r w:rsidR="00756815">
        <w:rPr>
          <w:rFonts w:ascii="Times New Roman" w:hAnsi="Times New Roman" w:cs="Times New Roman"/>
          <w:b/>
          <w:sz w:val="16"/>
          <w:szCs w:val="16"/>
        </w:rPr>
        <w:t xml:space="preserve">PARAQITËSI I KËRKESËS NË KONKURSIN PUBLIK  </w:t>
      </w:r>
    </w:p>
    <w:p w:rsidR="00A242BA" w:rsidRPr="00DD53A3" w:rsidRDefault="00DD53A3" w:rsidP="00061D92">
      <w:pPr>
        <w:spacing w:after="0" w:line="240" w:lineRule="auto"/>
        <w:ind w:firstLine="567"/>
        <w:jc w:val="both"/>
        <w:rPr>
          <w:rFonts w:ascii="Times New Roman" w:hAnsi="Times New Roman" w:cs="Times New Roman"/>
          <w:sz w:val="16"/>
          <w:szCs w:val="16"/>
        </w:rPr>
      </w:pPr>
      <w:r>
        <w:rPr>
          <w:sz w:val="16"/>
          <w:szCs w:val="16"/>
        </w:rPr>
        <w:t>Të drejtë</w:t>
      </w:r>
      <w:r w:rsidRPr="00DD53A3">
        <w:rPr>
          <w:sz w:val="16"/>
          <w:szCs w:val="16"/>
        </w:rPr>
        <w:t xml:space="preserve"> për t'u bërë pjesë në Konkursin Publik kanë bizneset që kanë selinë e veprimtarisë në territorin e Komunës/ Qytetit të Preshevës, të cilët janë të regjistruar në regjistrin e APR-së, deri më 31.12.2023 dhe kanë status aktiv. </w:t>
      </w:r>
      <w:proofErr w:type="gramStart"/>
      <w:r w:rsidRPr="00DD53A3">
        <w:rPr>
          <w:sz w:val="16"/>
          <w:szCs w:val="16"/>
        </w:rPr>
        <w:t>Çdo aplikues mund të konkurrojë vetëm me një aplikim.</w:t>
      </w:r>
      <w:proofErr w:type="gramEnd"/>
    </w:p>
    <w:p w:rsidR="006C56FB" w:rsidRDefault="006C56FB" w:rsidP="006C56FB">
      <w:pPr>
        <w:spacing w:after="0" w:line="240" w:lineRule="auto"/>
        <w:ind w:left="720"/>
        <w:jc w:val="both"/>
        <w:rPr>
          <w:rFonts w:ascii="Times New Roman" w:hAnsi="Times New Roman" w:cs="Times New Roman"/>
          <w:sz w:val="16"/>
          <w:szCs w:val="16"/>
        </w:rPr>
      </w:pPr>
    </w:p>
    <w:p w:rsidR="001254A0" w:rsidRPr="00870F2B" w:rsidRDefault="00626D5B" w:rsidP="006C56FB">
      <w:pPr>
        <w:pStyle w:val="ListParagraph"/>
        <w:spacing w:after="0"/>
        <w:ind w:left="0"/>
        <w:jc w:val="center"/>
        <w:rPr>
          <w:rFonts w:ascii="Times New Roman" w:hAnsi="Times New Roman" w:cs="Times New Roman"/>
          <w:b/>
          <w:sz w:val="16"/>
          <w:szCs w:val="16"/>
        </w:rPr>
      </w:pPr>
      <w:r>
        <w:rPr>
          <w:rFonts w:ascii="Times New Roman" w:hAnsi="Times New Roman" w:cs="Times New Roman"/>
          <w:b/>
          <w:sz w:val="16"/>
          <w:szCs w:val="16"/>
        </w:rPr>
        <w:t>I</w:t>
      </w:r>
      <w:r w:rsidR="00495C76" w:rsidRPr="00495C76">
        <w:rPr>
          <w:rFonts w:ascii="Times New Roman" w:hAnsi="Times New Roman" w:cs="Times New Roman"/>
          <w:b/>
          <w:sz w:val="16"/>
          <w:szCs w:val="16"/>
        </w:rPr>
        <w:t>I</w:t>
      </w:r>
      <w:r>
        <w:rPr>
          <w:rFonts w:ascii="Times New Roman" w:hAnsi="Times New Roman" w:cs="Times New Roman"/>
          <w:b/>
          <w:sz w:val="16"/>
          <w:szCs w:val="16"/>
        </w:rPr>
        <w:t>I</w:t>
      </w:r>
      <w:r w:rsidR="001D5588">
        <w:rPr>
          <w:rFonts w:ascii="Times New Roman" w:hAnsi="Times New Roman" w:cs="Times New Roman"/>
          <w:b/>
          <w:sz w:val="16"/>
          <w:szCs w:val="16"/>
        </w:rPr>
        <w:t xml:space="preserve">. </w:t>
      </w:r>
      <w:r w:rsidR="006150A7">
        <w:rPr>
          <w:rFonts w:ascii="Times New Roman" w:hAnsi="Times New Roman" w:cs="Times New Roman"/>
          <w:b/>
          <w:sz w:val="16"/>
          <w:szCs w:val="16"/>
        </w:rPr>
        <w:t xml:space="preserve">QËLLIMI I MJETEVE </w:t>
      </w:r>
    </w:p>
    <w:p w:rsidR="00293C93" w:rsidRPr="00293C93" w:rsidRDefault="00503ED7" w:rsidP="00293C93">
      <w:pPr>
        <w:pStyle w:val="NormalWeb"/>
        <w:rPr>
          <w:sz w:val="16"/>
          <w:szCs w:val="16"/>
        </w:rPr>
      </w:pPr>
      <w:r w:rsidRPr="00061D92">
        <w:rPr>
          <w:sz w:val="16"/>
          <w:szCs w:val="16"/>
        </w:rPr>
        <w:t xml:space="preserve"> </w:t>
      </w:r>
      <w:r w:rsidR="00293C93">
        <w:rPr>
          <w:sz w:val="16"/>
          <w:szCs w:val="16"/>
        </w:rPr>
        <w:t xml:space="preserve">Mjetet e pa </w:t>
      </w:r>
      <w:proofErr w:type="gramStart"/>
      <w:r w:rsidR="00293C93">
        <w:rPr>
          <w:sz w:val="16"/>
          <w:szCs w:val="16"/>
        </w:rPr>
        <w:t xml:space="preserve">kthyeshme </w:t>
      </w:r>
      <w:r w:rsidR="00293C93" w:rsidRPr="00293C93">
        <w:rPr>
          <w:sz w:val="16"/>
          <w:szCs w:val="16"/>
        </w:rPr>
        <w:t xml:space="preserve"> janë</w:t>
      </w:r>
      <w:proofErr w:type="gramEnd"/>
      <w:r w:rsidR="00293C93" w:rsidRPr="00293C93">
        <w:rPr>
          <w:sz w:val="16"/>
          <w:szCs w:val="16"/>
        </w:rPr>
        <w:t xml:space="preserve"> të dedikuara për financimin e projekteve të ndërmarrësisë në zonat rurale, përkatësisht në vendet e banuara jashtë qytetit, qendrës komunale dhe zonave periferi. </w:t>
      </w:r>
      <w:proofErr w:type="gramStart"/>
      <w:r w:rsidR="00293C93" w:rsidRPr="00293C93">
        <w:rPr>
          <w:sz w:val="16"/>
          <w:szCs w:val="16"/>
        </w:rPr>
        <w:t>Aktivitetet e projekteve të ndërmarrësve mund të përfshijnë blerjen e makinerive dhe pajisjeve të reja për zhvillimin e aktiviteteve artizanale, prodhuese dhe shërbyese, në përputhje me aktivitetin e regjistruar të ndërmarrësve.</w:t>
      </w:r>
      <w:proofErr w:type="gramEnd"/>
    </w:p>
    <w:p w:rsidR="00293C93" w:rsidRPr="00293C93" w:rsidRDefault="00293C93" w:rsidP="00293C93">
      <w:pPr>
        <w:spacing w:before="100" w:beforeAutospacing="1" w:after="100" w:afterAutospacing="1"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Mjetet e pa </w:t>
      </w:r>
      <w:proofErr w:type="gramStart"/>
      <w:r>
        <w:rPr>
          <w:rFonts w:ascii="Times New Roman" w:eastAsia="Times New Roman" w:hAnsi="Times New Roman" w:cs="Times New Roman"/>
          <w:sz w:val="16"/>
          <w:szCs w:val="16"/>
        </w:rPr>
        <w:t>kthyeshme  nuk</w:t>
      </w:r>
      <w:proofErr w:type="gramEnd"/>
      <w:r>
        <w:rPr>
          <w:rFonts w:ascii="Times New Roman" w:eastAsia="Times New Roman" w:hAnsi="Times New Roman" w:cs="Times New Roman"/>
          <w:sz w:val="16"/>
          <w:szCs w:val="16"/>
        </w:rPr>
        <w:t xml:space="preserve"> janë të</w:t>
      </w:r>
      <w:r w:rsidRPr="00293C93">
        <w:rPr>
          <w:rFonts w:ascii="Times New Roman" w:eastAsia="Times New Roman" w:hAnsi="Times New Roman" w:cs="Times New Roman"/>
          <w:sz w:val="16"/>
          <w:szCs w:val="16"/>
        </w:rPr>
        <w:t xml:space="preserve"> dedikuar</w:t>
      </w:r>
      <w:r>
        <w:rPr>
          <w:rFonts w:ascii="Times New Roman" w:eastAsia="Times New Roman" w:hAnsi="Times New Roman" w:cs="Times New Roman"/>
          <w:sz w:val="16"/>
          <w:szCs w:val="16"/>
        </w:rPr>
        <w:t>a</w:t>
      </w:r>
      <w:r w:rsidRPr="00293C93">
        <w:rPr>
          <w:rFonts w:ascii="Times New Roman" w:eastAsia="Times New Roman" w:hAnsi="Times New Roman" w:cs="Times New Roman"/>
          <w:sz w:val="16"/>
          <w:szCs w:val="16"/>
        </w:rPr>
        <w:t xml:space="preserve"> për:</w:t>
      </w:r>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 xml:space="preserve">Prodhimin primar bujqësor, përveç pajisjeve për paketimin, seleksionimin, përpunimin </w:t>
      </w:r>
      <w:proofErr w:type="gramStart"/>
      <w:r w:rsidRPr="00293C93">
        <w:rPr>
          <w:rFonts w:ascii="Times New Roman" w:eastAsia="Times New Roman" w:hAnsi="Times New Roman" w:cs="Times New Roman"/>
          <w:sz w:val="16"/>
          <w:szCs w:val="16"/>
        </w:rPr>
        <w:t>etj.;</w:t>
      </w:r>
      <w:proofErr w:type="gramEnd"/>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Prodhimin e produkteve të duhanit;</w:t>
      </w:r>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Ndërtimin, adaptimin dhe rikonstruksionin e objekteve;</w:t>
      </w:r>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Pajisjen e objekteve të mikpritjes;</w:t>
      </w:r>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Blerjen e materialeve konsumueshëm;</w:t>
      </w:r>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Transportin dhe logjistikën;</w:t>
      </w:r>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 xml:space="preserve">Pokrimin e shpenzimeve që lidhen me blerjen e pajisjeve si: shpenzime doganore dhe administrative, shpenzime transporti, magazinimi </w:t>
      </w:r>
      <w:proofErr w:type="gramStart"/>
      <w:r w:rsidRPr="00293C93">
        <w:rPr>
          <w:rFonts w:ascii="Times New Roman" w:eastAsia="Times New Roman" w:hAnsi="Times New Roman" w:cs="Times New Roman"/>
          <w:sz w:val="16"/>
          <w:szCs w:val="16"/>
        </w:rPr>
        <w:t>etj.;</w:t>
      </w:r>
      <w:proofErr w:type="gramEnd"/>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 xml:space="preserve">Pokrimin e shpenzimeve që lidhen me miratimin dhe realizimin e kredive bankare ose leasing-ut financiar, si: shpenzime për interesa, shpenzime për përdoruesit e birou kreditit, dallimet e kursit të këmbimit </w:t>
      </w:r>
      <w:proofErr w:type="gramStart"/>
      <w:r w:rsidRPr="00293C93">
        <w:rPr>
          <w:rFonts w:ascii="Times New Roman" w:eastAsia="Times New Roman" w:hAnsi="Times New Roman" w:cs="Times New Roman"/>
          <w:sz w:val="16"/>
          <w:szCs w:val="16"/>
        </w:rPr>
        <w:t>etj.;</w:t>
      </w:r>
      <w:proofErr w:type="gramEnd"/>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 xml:space="preserve">Shërbime konsulence, marketingu, kontabiliteti, si dhe hulumtime tregu, blerja e softuerëve </w:t>
      </w:r>
      <w:proofErr w:type="gramStart"/>
      <w:r w:rsidRPr="00293C93">
        <w:rPr>
          <w:rFonts w:ascii="Times New Roman" w:eastAsia="Times New Roman" w:hAnsi="Times New Roman" w:cs="Times New Roman"/>
          <w:sz w:val="16"/>
          <w:szCs w:val="16"/>
        </w:rPr>
        <w:t>etj.;</w:t>
      </w:r>
      <w:proofErr w:type="gramEnd"/>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Organizimin e lojërave të fatit, llotarisë dhe aktiviteteve të ngjashme;</w:t>
      </w:r>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Prodhimin dhe tregtimin e produkteve që, sipas ligjeve të Republikës së Serbisë ose marrëveshjeve ndërkombëtare të miratuara, konsiderohen të ndaluara;</w:t>
      </w:r>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Rimbursimin e fondeve për pajisje të blera më parë (të parapaguara, të paguara ose të dorëzuara);</w:t>
      </w:r>
    </w:p>
    <w:p w:rsidR="00293C93" w:rsidRPr="00293C93" w:rsidRDefault="00293C93" w:rsidP="00293C93">
      <w:pPr>
        <w:numPr>
          <w:ilvl w:val="0"/>
          <w:numId w:val="37"/>
        </w:numPr>
        <w:spacing w:before="100" w:beforeAutospacing="1" w:after="100" w:afterAutospacing="1" w:line="240" w:lineRule="auto"/>
        <w:rPr>
          <w:rFonts w:ascii="Times New Roman" w:eastAsia="Times New Roman" w:hAnsi="Times New Roman" w:cs="Times New Roman"/>
          <w:sz w:val="16"/>
          <w:szCs w:val="16"/>
        </w:rPr>
      </w:pPr>
      <w:r w:rsidRPr="00293C93">
        <w:rPr>
          <w:rFonts w:ascii="Times New Roman" w:eastAsia="Times New Roman" w:hAnsi="Times New Roman" w:cs="Times New Roman"/>
          <w:sz w:val="16"/>
          <w:szCs w:val="16"/>
        </w:rPr>
        <w:t>Përdorime të tjera që nuk janë të përmendura në paragrafët e mëparshëm të këtij neni.</w:t>
      </w:r>
    </w:p>
    <w:p w:rsidR="00391D7B" w:rsidRPr="00293C93" w:rsidRDefault="00391D7B" w:rsidP="00293C93">
      <w:pPr>
        <w:spacing w:after="0"/>
        <w:ind w:firstLine="540"/>
        <w:jc w:val="both"/>
        <w:rPr>
          <w:rFonts w:ascii="Times New Roman" w:hAnsi="Times New Roman" w:cs="Times New Roman"/>
          <w:sz w:val="16"/>
          <w:szCs w:val="16"/>
        </w:rPr>
      </w:pPr>
    </w:p>
    <w:p w:rsidR="00526A0E" w:rsidRPr="00293C93" w:rsidRDefault="00526A0E" w:rsidP="00782B19">
      <w:pPr>
        <w:pStyle w:val="ListParagraph"/>
        <w:spacing w:after="0"/>
        <w:ind w:left="360" w:firstLine="117"/>
        <w:jc w:val="both"/>
        <w:rPr>
          <w:rFonts w:ascii="Times New Roman" w:hAnsi="Times New Roman" w:cs="Times New Roman"/>
          <w:sz w:val="16"/>
          <w:szCs w:val="16"/>
        </w:rPr>
      </w:pPr>
    </w:p>
    <w:p w:rsidR="00C62DA8" w:rsidRPr="006C56FB" w:rsidRDefault="00503ED7" w:rsidP="006C56FB">
      <w:pPr>
        <w:pStyle w:val="ListParagraph"/>
        <w:spacing w:after="0"/>
        <w:ind w:left="3402" w:firstLine="567"/>
        <w:jc w:val="both"/>
        <w:rPr>
          <w:rFonts w:ascii="Times New Roman" w:hAnsi="Times New Roman" w:cs="Times New Roman"/>
          <w:b/>
          <w:sz w:val="16"/>
          <w:szCs w:val="16"/>
        </w:rPr>
      </w:pPr>
      <w:r w:rsidRPr="00503ED7">
        <w:rPr>
          <w:rFonts w:ascii="Times New Roman" w:hAnsi="Times New Roman" w:cs="Times New Roman"/>
          <w:sz w:val="16"/>
          <w:szCs w:val="16"/>
        </w:rPr>
        <w:t xml:space="preserve"> </w:t>
      </w:r>
      <w:r w:rsidR="00626D5B">
        <w:rPr>
          <w:rFonts w:ascii="Times New Roman" w:hAnsi="Times New Roman" w:cs="Times New Roman"/>
          <w:b/>
          <w:sz w:val="16"/>
          <w:szCs w:val="16"/>
        </w:rPr>
        <w:t>I</w:t>
      </w:r>
      <w:r w:rsidR="00495C76" w:rsidRPr="00495C76">
        <w:rPr>
          <w:rFonts w:ascii="Times New Roman" w:hAnsi="Times New Roman" w:cs="Times New Roman"/>
          <w:b/>
          <w:sz w:val="16"/>
          <w:szCs w:val="16"/>
        </w:rPr>
        <w:t>V</w:t>
      </w:r>
      <w:r w:rsidR="001D5588">
        <w:rPr>
          <w:rFonts w:ascii="Times New Roman" w:hAnsi="Times New Roman" w:cs="Times New Roman"/>
          <w:b/>
          <w:sz w:val="16"/>
          <w:szCs w:val="16"/>
        </w:rPr>
        <w:t xml:space="preserve">. </w:t>
      </w:r>
      <w:r w:rsidR="009A34A7">
        <w:rPr>
          <w:rFonts w:ascii="Times New Roman" w:hAnsi="Times New Roman" w:cs="Times New Roman"/>
          <w:b/>
          <w:sz w:val="16"/>
          <w:szCs w:val="16"/>
        </w:rPr>
        <w:t xml:space="preserve">KORNIZA FINANCIARE </w:t>
      </w:r>
    </w:p>
    <w:p w:rsidR="00827E70" w:rsidRPr="009A34A7" w:rsidRDefault="009A34A7" w:rsidP="009A34A7">
      <w:pPr>
        <w:spacing w:after="0"/>
        <w:ind w:firstLine="567"/>
        <w:jc w:val="both"/>
        <w:rPr>
          <w:rFonts w:ascii="Times New Roman" w:hAnsi="Times New Roman" w:cs="Times New Roman"/>
          <w:sz w:val="16"/>
          <w:szCs w:val="16"/>
        </w:rPr>
      </w:pPr>
      <w:r w:rsidRPr="009A34A7">
        <w:rPr>
          <w:sz w:val="16"/>
          <w:szCs w:val="16"/>
        </w:rPr>
        <w:t>Shuma maksimale e mjeteve të pakthyeshme për projektin e ndërmarrësve është deri në 1.2</w:t>
      </w:r>
      <w:r>
        <w:rPr>
          <w:sz w:val="16"/>
          <w:szCs w:val="16"/>
        </w:rPr>
        <w:t>00.000</w:t>
      </w:r>
      <w:proofErr w:type="gramStart"/>
      <w:r>
        <w:rPr>
          <w:sz w:val="16"/>
          <w:szCs w:val="16"/>
        </w:rPr>
        <w:t>,00</w:t>
      </w:r>
      <w:proofErr w:type="gramEnd"/>
      <w:r>
        <w:rPr>
          <w:sz w:val="16"/>
          <w:szCs w:val="16"/>
        </w:rPr>
        <w:t xml:space="preserve"> din</w:t>
      </w:r>
      <w:r w:rsidRPr="009A34A7">
        <w:rPr>
          <w:sz w:val="16"/>
          <w:szCs w:val="16"/>
        </w:rPr>
        <w:t>.</w:t>
      </w:r>
      <w:r w:rsidRPr="009A34A7">
        <w:rPr>
          <w:sz w:val="16"/>
          <w:szCs w:val="16"/>
        </w:rPr>
        <w:br/>
        <w:t>Mjetet e pakthyeshme të ndara do të transferohen tek ndërmarrësi në nj</w:t>
      </w:r>
      <w:r>
        <w:rPr>
          <w:sz w:val="16"/>
          <w:szCs w:val="16"/>
        </w:rPr>
        <w:t>ë llogari të veçantë në</w:t>
      </w:r>
      <w:r w:rsidRPr="009A34A7">
        <w:rPr>
          <w:sz w:val="16"/>
          <w:szCs w:val="16"/>
        </w:rPr>
        <w:t xml:space="preserve"> dinar, e hapur pranë Drejtorisë së Thesarit, pas nënshkrimit të kontratës për dhënien e mjeteve të pakthyeshme.</w:t>
      </w:r>
    </w:p>
    <w:p w:rsidR="00483945" w:rsidRDefault="00483945" w:rsidP="006C56FB">
      <w:pPr>
        <w:pStyle w:val="ListParagraph"/>
        <w:spacing w:after="0"/>
        <w:ind w:left="0"/>
        <w:jc w:val="both"/>
        <w:rPr>
          <w:rFonts w:ascii="Times New Roman" w:hAnsi="Times New Roman" w:cs="Times New Roman"/>
          <w:sz w:val="16"/>
          <w:szCs w:val="16"/>
        </w:rPr>
      </w:pPr>
    </w:p>
    <w:p w:rsidR="001254A0" w:rsidRPr="00870F2B" w:rsidRDefault="001D5588" w:rsidP="006C56FB">
      <w:pPr>
        <w:pStyle w:val="ListParagraph"/>
        <w:spacing w:after="0"/>
        <w:ind w:left="0"/>
        <w:jc w:val="center"/>
        <w:rPr>
          <w:rFonts w:ascii="Times New Roman" w:hAnsi="Times New Roman" w:cs="Times New Roman"/>
          <w:b/>
          <w:sz w:val="16"/>
          <w:szCs w:val="16"/>
        </w:rPr>
      </w:pPr>
      <w:r>
        <w:rPr>
          <w:rFonts w:ascii="Times New Roman" w:hAnsi="Times New Roman" w:cs="Times New Roman"/>
          <w:b/>
          <w:sz w:val="16"/>
          <w:szCs w:val="16"/>
        </w:rPr>
        <w:t xml:space="preserve">V. </w:t>
      </w:r>
      <w:r w:rsidR="008D1EC2">
        <w:rPr>
          <w:rFonts w:ascii="Times New Roman" w:hAnsi="Times New Roman" w:cs="Times New Roman"/>
          <w:b/>
          <w:sz w:val="16"/>
          <w:szCs w:val="16"/>
        </w:rPr>
        <w:t xml:space="preserve">KUSHTET PËR PJESMARRJE NË KONKURS </w:t>
      </w:r>
    </w:p>
    <w:p w:rsidR="008E7C8A" w:rsidRPr="008E7C8A" w:rsidRDefault="00C15D09" w:rsidP="008E7C8A">
      <w:pPr>
        <w:pStyle w:val="NormalWeb"/>
        <w:rPr>
          <w:sz w:val="16"/>
          <w:szCs w:val="16"/>
        </w:rPr>
      </w:pPr>
      <w:r>
        <w:rPr>
          <w:sz w:val="16"/>
          <w:szCs w:val="16"/>
        </w:rPr>
        <w:t xml:space="preserve">                  </w:t>
      </w:r>
      <w:r w:rsidR="0039247E" w:rsidRPr="0039247E">
        <w:rPr>
          <w:sz w:val="16"/>
          <w:szCs w:val="16"/>
        </w:rPr>
        <w:t xml:space="preserve"> </w:t>
      </w:r>
      <w:r>
        <w:rPr>
          <w:sz w:val="16"/>
          <w:szCs w:val="16"/>
        </w:rPr>
        <w:t>Të drejtë</w:t>
      </w:r>
      <w:r w:rsidR="008E7C8A" w:rsidRPr="008E7C8A">
        <w:rPr>
          <w:sz w:val="16"/>
          <w:szCs w:val="16"/>
        </w:rPr>
        <w:t xml:space="preserve"> për pjesëmarrjen n</w:t>
      </w:r>
      <w:r>
        <w:rPr>
          <w:sz w:val="16"/>
          <w:szCs w:val="16"/>
        </w:rPr>
        <w:t xml:space="preserve">ë konkursin publik kanë aplikuesit të cilet I plotësojnë kushtet si në </w:t>
      </w:r>
      <w:proofErr w:type="gramStart"/>
      <w:r>
        <w:rPr>
          <w:sz w:val="16"/>
          <w:szCs w:val="16"/>
        </w:rPr>
        <w:t xml:space="preserve">vijim  </w:t>
      </w:r>
      <w:r w:rsidR="008E7C8A" w:rsidRPr="008E7C8A">
        <w:rPr>
          <w:sz w:val="16"/>
          <w:szCs w:val="16"/>
        </w:rPr>
        <w:t>:</w:t>
      </w:r>
      <w:proofErr w:type="gramEnd"/>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jetë shtetas i Republikës së Serbisë;</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ketë regjistruar vendbanimin e tij pa ndërprerje në territorin e Republikës së Serbisë për të paktën tri vite deri në datën e shpalljes së konkursit;</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posedojë njohuri dhe aftësi për kryerjen e aktivitetit për të cilin po konkuron;</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lastRenderedPageBreak/>
        <w:t>Të jetë regjistruar në APR në përputhje me ligjin që rregullon regjistrimin e subjekteve ekonomikë deri më 31 dhjetor 2023;</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aplikojë për kryerjen e aktivitetit që është aktiviteti i tij i regjistruar;</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ketë regjistruar një llogari bankare të vlefshme në Bankën Popullore të Serbisë përmes së cilës kryen veprimtarinë e tij;</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Llogaria bankare e tij të mos jetë bllokuar;</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mos ketë nisur një procedurë për humbjen e statusit të sipërmarrësit sipas Ligjit për shoqëritë tregtare ("Gazeta Zyrtare e RS", nr. 36/11, 99/11, 83/14 - ligj i ndryshuar, 5/15, 44/18, 95/18, 91/19 dhe 109/21);</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ketë paguar detyrimet e papaguara të taksave publike që janë në juridiksionin e Administratës Tatimore të Ministrisë së Financave të Republikës së Serbisë;</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mos ketë procedura ekzekutive në kundër tij;</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mos ketë marrë ndihmë shtetërore de minimis në tre vitet fiskale të fundit (periudha 2021-2023), e cila së bashku me kërkesën e financimit të kërkuar do të kalonte shumën e 23,000,000.00 dinarëve;</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mos ketë lidhje gjaku, adopcione ose lidhje martesore me furnizuesin/shitësin që ka lëshuar paradhënie/përllogaritje në kohën e dorëzimit të aplikacionit;</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mos jetë në procesin e miratimit të fondeve për të njëjtat qëllime nga burime publike të financuara nga një program tjetër ndihme shtetërore ose burime të tjera financimi;</w:t>
      </w:r>
    </w:p>
    <w:p w:rsidR="008E7C8A" w:rsidRPr="008E7C8A" w:rsidRDefault="008E7C8A" w:rsidP="008E7C8A">
      <w:pPr>
        <w:numPr>
          <w:ilvl w:val="0"/>
          <w:numId w:val="38"/>
        </w:numPr>
        <w:spacing w:before="100" w:beforeAutospacing="1" w:after="100" w:afterAutospacing="1" w:line="240" w:lineRule="auto"/>
        <w:rPr>
          <w:rFonts w:ascii="Times New Roman" w:eastAsia="Times New Roman" w:hAnsi="Times New Roman" w:cs="Times New Roman"/>
          <w:sz w:val="16"/>
          <w:szCs w:val="16"/>
        </w:rPr>
      </w:pPr>
      <w:r w:rsidRPr="008E7C8A">
        <w:rPr>
          <w:rFonts w:ascii="Times New Roman" w:eastAsia="Times New Roman" w:hAnsi="Times New Roman" w:cs="Times New Roman"/>
          <w:sz w:val="16"/>
          <w:szCs w:val="16"/>
        </w:rPr>
        <w:t>Të ketë një hapësirë ​​tregtare ku do të zhvillojë aktivitetin, përveç atyre aktiviteteve për të cilat nuk kërkohet hapësirë ​​e veçantë, të cilat janë të përcaktuara me Udhëzimin për përcaktimin e aktiviteteve për të cilat nuk kërkohet hapësirë ​​e posaçme ("Gazeta Zyrtare e RS", nr. 9/96).</w:t>
      </w:r>
    </w:p>
    <w:p w:rsidR="008E7C8A" w:rsidRPr="008E7C8A" w:rsidRDefault="008E7C8A" w:rsidP="008E7C8A">
      <w:pPr>
        <w:pBdr>
          <w:bottom w:val="single" w:sz="6" w:space="1" w:color="auto"/>
        </w:pBdr>
        <w:spacing w:after="0" w:line="240" w:lineRule="auto"/>
        <w:jc w:val="center"/>
        <w:rPr>
          <w:rFonts w:ascii="Arial" w:eastAsia="Times New Roman" w:hAnsi="Arial" w:cs="Arial"/>
          <w:vanish/>
          <w:sz w:val="16"/>
          <w:szCs w:val="16"/>
        </w:rPr>
      </w:pPr>
      <w:r w:rsidRPr="008E7C8A">
        <w:rPr>
          <w:rFonts w:ascii="Arial" w:eastAsia="Times New Roman" w:hAnsi="Arial" w:cs="Arial"/>
          <w:vanish/>
          <w:sz w:val="16"/>
          <w:szCs w:val="16"/>
        </w:rPr>
        <w:t>Top of Form</w:t>
      </w:r>
    </w:p>
    <w:p w:rsidR="008E7C8A" w:rsidRPr="008E7C8A" w:rsidRDefault="008E7C8A" w:rsidP="008E7C8A">
      <w:pPr>
        <w:spacing w:after="0" w:line="240" w:lineRule="auto"/>
        <w:rPr>
          <w:rFonts w:ascii="Times New Roman" w:eastAsia="Times New Roman" w:hAnsi="Times New Roman" w:cs="Times New Roman"/>
          <w:sz w:val="16"/>
          <w:szCs w:val="16"/>
        </w:rPr>
      </w:pPr>
    </w:p>
    <w:p w:rsidR="008E7C8A" w:rsidRPr="008E7C8A" w:rsidRDefault="008E7C8A" w:rsidP="008E7C8A">
      <w:pPr>
        <w:pBdr>
          <w:top w:val="single" w:sz="6" w:space="1" w:color="auto"/>
        </w:pBdr>
        <w:spacing w:after="0" w:line="240" w:lineRule="auto"/>
        <w:jc w:val="center"/>
        <w:rPr>
          <w:rFonts w:ascii="Arial" w:eastAsia="Times New Roman" w:hAnsi="Arial" w:cs="Arial"/>
          <w:vanish/>
          <w:sz w:val="16"/>
          <w:szCs w:val="16"/>
        </w:rPr>
      </w:pPr>
      <w:r w:rsidRPr="008E7C8A">
        <w:rPr>
          <w:rFonts w:ascii="Arial" w:eastAsia="Times New Roman" w:hAnsi="Arial" w:cs="Arial"/>
          <w:vanish/>
          <w:sz w:val="16"/>
          <w:szCs w:val="16"/>
        </w:rPr>
        <w:t>Bottom of Form</w:t>
      </w:r>
    </w:p>
    <w:p w:rsidR="006C56FB" w:rsidRPr="008E7C8A" w:rsidRDefault="006C56FB" w:rsidP="008E7C8A">
      <w:pPr>
        <w:spacing w:after="0"/>
        <w:ind w:firstLine="567"/>
        <w:jc w:val="both"/>
        <w:rPr>
          <w:rFonts w:ascii="Times New Roman" w:eastAsia="Calibri" w:hAnsi="Times New Roman" w:cs="Times New Roman"/>
          <w:bCs/>
          <w:sz w:val="16"/>
          <w:szCs w:val="16"/>
        </w:rPr>
      </w:pPr>
    </w:p>
    <w:p w:rsidR="00391D7B" w:rsidRPr="00391D7B" w:rsidRDefault="00391D7B" w:rsidP="00391D7B">
      <w:pPr>
        <w:spacing w:after="0" w:line="240" w:lineRule="auto"/>
        <w:ind w:left="1440"/>
        <w:contextualSpacing/>
        <w:jc w:val="both"/>
        <w:rPr>
          <w:rFonts w:ascii="Times New Roman" w:eastAsia="Calibri" w:hAnsi="Times New Roman" w:cs="Times New Roman"/>
          <w:bCs/>
          <w:sz w:val="16"/>
          <w:szCs w:val="16"/>
        </w:rPr>
      </w:pPr>
    </w:p>
    <w:p w:rsidR="001254A0" w:rsidRPr="00626D5B" w:rsidRDefault="008739D0" w:rsidP="006C56FB">
      <w:pPr>
        <w:spacing w:after="0"/>
        <w:ind w:left="3000"/>
        <w:rPr>
          <w:rFonts w:ascii="Times New Roman" w:hAnsi="Times New Roman" w:cs="Times New Roman"/>
          <w:b/>
          <w:bCs/>
          <w:sz w:val="16"/>
          <w:szCs w:val="16"/>
        </w:rPr>
      </w:pPr>
      <w:r w:rsidRPr="00626D5B">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005B1092">
        <w:rPr>
          <w:rFonts w:ascii="Times New Roman" w:hAnsi="Times New Roman" w:cs="Times New Roman"/>
          <w:b/>
          <w:bCs/>
          <w:sz w:val="16"/>
          <w:szCs w:val="16"/>
        </w:rPr>
        <w:t>V</w:t>
      </w:r>
      <w:r w:rsidR="00495C76" w:rsidRPr="00495C76">
        <w:rPr>
          <w:rFonts w:ascii="Times New Roman" w:hAnsi="Times New Roman" w:cs="Times New Roman"/>
          <w:b/>
          <w:bCs/>
          <w:sz w:val="16"/>
          <w:szCs w:val="16"/>
        </w:rPr>
        <w:t>I</w:t>
      </w:r>
      <w:proofErr w:type="gramStart"/>
      <w:r>
        <w:rPr>
          <w:rFonts w:ascii="Times New Roman" w:hAnsi="Times New Roman" w:cs="Times New Roman"/>
          <w:b/>
          <w:bCs/>
          <w:sz w:val="16"/>
          <w:szCs w:val="16"/>
        </w:rPr>
        <w:t xml:space="preserve">. </w:t>
      </w:r>
      <w:r w:rsidR="00730B36">
        <w:rPr>
          <w:rFonts w:ascii="Times New Roman" w:hAnsi="Times New Roman" w:cs="Times New Roman"/>
          <w:b/>
          <w:bCs/>
          <w:sz w:val="16"/>
          <w:szCs w:val="16"/>
        </w:rPr>
        <w:t xml:space="preserve"> MËNYRA</w:t>
      </w:r>
      <w:proofErr w:type="gramEnd"/>
      <w:r w:rsidR="00730B36">
        <w:rPr>
          <w:rFonts w:ascii="Times New Roman" w:hAnsi="Times New Roman" w:cs="Times New Roman"/>
          <w:b/>
          <w:bCs/>
          <w:sz w:val="16"/>
          <w:szCs w:val="16"/>
        </w:rPr>
        <w:t xml:space="preserve"> E PARAQITJES SË KËRKESËS </w:t>
      </w:r>
    </w:p>
    <w:p w:rsidR="004B266B" w:rsidRPr="004B266B" w:rsidRDefault="000746EA" w:rsidP="004B266B">
      <w:pPr>
        <w:pStyle w:val="NormalWeb"/>
        <w:rPr>
          <w:sz w:val="16"/>
          <w:szCs w:val="16"/>
        </w:rPr>
      </w:pPr>
      <w:r w:rsidRPr="000746EA">
        <w:rPr>
          <w:rFonts w:eastAsia="Verdana"/>
          <w:sz w:val="16"/>
          <w:szCs w:val="16"/>
        </w:rPr>
        <w:t xml:space="preserve"> </w:t>
      </w:r>
      <w:proofErr w:type="gramStart"/>
      <w:r w:rsidR="004B266B">
        <w:rPr>
          <w:sz w:val="16"/>
          <w:szCs w:val="16"/>
        </w:rPr>
        <w:t xml:space="preserve">Aplikacioni </w:t>
      </w:r>
      <w:r w:rsidR="004B266B" w:rsidRPr="004B266B">
        <w:rPr>
          <w:sz w:val="16"/>
          <w:szCs w:val="16"/>
        </w:rPr>
        <w:t xml:space="preserve"> i</w:t>
      </w:r>
      <w:proofErr w:type="gramEnd"/>
      <w:r w:rsidR="004B266B" w:rsidRPr="004B266B">
        <w:rPr>
          <w:sz w:val="16"/>
          <w:szCs w:val="16"/>
        </w:rPr>
        <w:t xml:space="preserve"> plotësuar me precizitet dhe saktësi dërgohet me postë të rekomandu</w:t>
      </w:r>
      <w:r w:rsidR="004B266B">
        <w:rPr>
          <w:sz w:val="16"/>
          <w:szCs w:val="16"/>
        </w:rPr>
        <w:t xml:space="preserve">ar në adresën:  </w:t>
      </w:r>
      <w:r w:rsidR="004B266B" w:rsidRPr="004B266B">
        <w:rPr>
          <w:sz w:val="16"/>
          <w:szCs w:val="16"/>
        </w:rPr>
        <w:t>Komuna</w:t>
      </w:r>
      <w:r w:rsidR="004B266B">
        <w:rPr>
          <w:sz w:val="16"/>
          <w:szCs w:val="16"/>
        </w:rPr>
        <w:t xml:space="preserve"> e Preshevës </w:t>
      </w:r>
      <w:r w:rsidR="004B266B" w:rsidRPr="004B266B">
        <w:rPr>
          <w:sz w:val="16"/>
          <w:szCs w:val="16"/>
        </w:rPr>
        <w:t>, rruga</w:t>
      </w:r>
      <w:r w:rsidR="004B266B">
        <w:rPr>
          <w:sz w:val="16"/>
          <w:szCs w:val="16"/>
        </w:rPr>
        <w:t xml:space="preserve"> M.Tita nr. </w:t>
      </w:r>
      <w:proofErr w:type="gramStart"/>
      <w:r w:rsidR="004B266B">
        <w:rPr>
          <w:sz w:val="16"/>
          <w:szCs w:val="16"/>
        </w:rPr>
        <w:t>36 ,</w:t>
      </w:r>
      <w:proofErr w:type="gramEnd"/>
      <w:r w:rsidR="004B266B">
        <w:rPr>
          <w:sz w:val="16"/>
          <w:szCs w:val="16"/>
        </w:rPr>
        <w:t xml:space="preserve">  17523   Preshev </w:t>
      </w:r>
      <w:r w:rsidR="004B266B" w:rsidRPr="004B266B">
        <w:rPr>
          <w:sz w:val="16"/>
          <w:szCs w:val="16"/>
        </w:rPr>
        <w:t>, ose mund të dorëzohet nëpërmjet</w:t>
      </w:r>
      <w:r w:rsidR="004B266B">
        <w:rPr>
          <w:sz w:val="16"/>
          <w:szCs w:val="16"/>
        </w:rPr>
        <w:t xml:space="preserve"> dorëzimit të drejtpërdrejtë administraten komunale në Komunen e Preshevës </w:t>
      </w:r>
      <w:r w:rsidR="004B266B" w:rsidRPr="004B266B">
        <w:rPr>
          <w:sz w:val="16"/>
          <w:szCs w:val="16"/>
        </w:rPr>
        <w:t>.</w:t>
      </w:r>
    </w:p>
    <w:p w:rsidR="004B266B" w:rsidRPr="004B266B" w:rsidRDefault="004B266B" w:rsidP="004B266B">
      <w:pPr>
        <w:pStyle w:val="NormalWeb"/>
        <w:rPr>
          <w:sz w:val="16"/>
          <w:szCs w:val="16"/>
        </w:rPr>
      </w:pPr>
      <w:r>
        <w:rPr>
          <w:sz w:val="16"/>
          <w:szCs w:val="16"/>
        </w:rPr>
        <w:t xml:space="preserve">Aplikimet dorëzohen në një kovert </w:t>
      </w:r>
      <w:r w:rsidR="00210110">
        <w:rPr>
          <w:sz w:val="16"/>
          <w:szCs w:val="16"/>
        </w:rPr>
        <w:t xml:space="preserve">të </w:t>
      </w:r>
      <w:proofErr w:type="gramStart"/>
      <w:r w:rsidR="00210110">
        <w:rPr>
          <w:sz w:val="16"/>
          <w:szCs w:val="16"/>
        </w:rPr>
        <w:t xml:space="preserve">mbyllur </w:t>
      </w:r>
      <w:r w:rsidRPr="004B266B">
        <w:rPr>
          <w:sz w:val="16"/>
          <w:szCs w:val="16"/>
        </w:rPr>
        <w:t xml:space="preserve"> me</w:t>
      </w:r>
      <w:proofErr w:type="gramEnd"/>
      <w:r w:rsidRPr="004B266B">
        <w:rPr>
          <w:sz w:val="16"/>
          <w:szCs w:val="16"/>
        </w:rPr>
        <w:t xml:space="preserve"> mbishkrimin:</w:t>
      </w:r>
      <w:r>
        <w:rPr>
          <w:sz w:val="16"/>
          <w:szCs w:val="16"/>
        </w:rPr>
        <w:t xml:space="preserve"> </w:t>
      </w:r>
      <w:r w:rsidRPr="004B266B">
        <w:rPr>
          <w:sz w:val="16"/>
          <w:szCs w:val="16"/>
        </w:rPr>
        <w:t xml:space="preserve"> "Aplikim për konkursin për ndarjen e fondeve të pakthyeshme për mbështetje të zhvillimit të biznesit në mjedise rurale" – MOS E HAPNI, duke shënuar emrin e plotë dhe adresën e dërguesit në pjesën e pasme të zarfit.</w:t>
      </w:r>
    </w:p>
    <w:p w:rsidR="002D7BBE" w:rsidRDefault="002D7BBE" w:rsidP="004B266B">
      <w:pPr>
        <w:spacing w:after="0" w:line="240" w:lineRule="auto"/>
        <w:ind w:firstLine="540"/>
        <w:jc w:val="both"/>
        <w:rPr>
          <w:rFonts w:ascii="Times New Roman" w:hAnsi="Times New Roman" w:cs="Times New Roman"/>
          <w:sz w:val="16"/>
          <w:szCs w:val="16"/>
        </w:rPr>
      </w:pPr>
    </w:p>
    <w:p w:rsidR="001254A0" w:rsidRDefault="001D5588" w:rsidP="006C56FB">
      <w:pPr>
        <w:pStyle w:val="ListParagraph"/>
        <w:spacing w:after="0"/>
        <w:ind w:left="0"/>
        <w:jc w:val="center"/>
        <w:rPr>
          <w:rFonts w:ascii="Times New Roman" w:hAnsi="Times New Roman" w:cs="Times New Roman"/>
          <w:b/>
          <w:sz w:val="16"/>
          <w:szCs w:val="16"/>
        </w:rPr>
      </w:pPr>
      <w:bookmarkStart w:id="1" w:name="_Hlk144799081"/>
      <w:r>
        <w:rPr>
          <w:rFonts w:ascii="Times New Roman" w:hAnsi="Times New Roman" w:cs="Times New Roman"/>
          <w:b/>
          <w:sz w:val="16"/>
          <w:szCs w:val="16"/>
        </w:rPr>
        <w:t>V</w:t>
      </w:r>
      <w:r w:rsidR="00495C76" w:rsidRPr="00495C76">
        <w:rPr>
          <w:rFonts w:ascii="Times New Roman" w:hAnsi="Times New Roman" w:cs="Times New Roman"/>
          <w:b/>
          <w:sz w:val="16"/>
          <w:szCs w:val="16"/>
        </w:rPr>
        <w:t>I</w:t>
      </w:r>
      <w:r w:rsidR="005B1092">
        <w:rPr>
          <w:rFonts w:ascii="Times New Roman" w:hAnsi="Times New Roman" w:cs="Times New Roman"/>
          <w:b/>
          <w:sz w:val="16"/>
          <w:szCs w:val="16"/>
        </w:rPr>
        <w:t>I</w:t>
      </w:r>
      <w:bookmarkEnd w:id="1"/>
      <w:r w:rsidR="00700672">
        <w:rPr>
          <w:rFonts w:ascii="Times New Roman" w:hAnsi="Times New Roman" w:cs="Times New Roman"/>
          <w:b/>
          <w:sz w:val="16"/>
          <w:szCs w:val="16"/>
        </w:rPr>
        <w:t xml:space="preserve">. DOKUMENTACIONI I NEVOJSHËM </w:t>
      </w:r>
    </w:p>
    <w:p w:rsidR="00700672" w:rsidRPr="00870F2B" w:rsidRDefault="00700672" w:rsidP="006C56FB">
      <w:pPr>
        <w:pStyle w:val="ListParagraph"/>
        <w:spacing w:after="0"/>
        <w:ind w:left="0"/>
        <w:jc w:val="center"/>
        <w:rPr>
          <w:rFonts w:ascii="Times New Roman" w:hAnsi="Times New Roman" w:cs="Times New Roman"/>
          <w:b/>
          <w:sz w:val="16"/>
          <w:szCs w:val="16"/>
        </w:rPr>
      </w:pPr>
    </w:p>
    <w:p w:rsidR="00700672" w:rsidRPr="00700672" w:rsidRDefault="00700672" w:rsidP="00700672">
      <w:pPr>
        <w:pStyle w:val="NormalWeb"/>
        <w:rPr>
          <w:sz w:val="16"/>
          <w:szCs w:val="16"/>
        </w:rPr>
      </w:pPr>
      <w:r>
        <w:rPr>
          <w:sz w:val="16"/>
          <w:szCs w:val="16"/>
        </w:rPr>
        <w:t xml:space="preserve">                  </w:t>
      </w:r>
      <w:r w:rsidR="00B93B17" w:rsidRPr="00B93B17">
        <w:rPr>
          <w:sz w:val="16"/>
          <w:szCs w:val="16"/>
        </w:rPr>
        <w:t xml:space="preserve"> </w:t>
      </w:r>
      <w:r>
        <w:rPr>
          <w:sz w:val="16"/>
          <w:szCs w:val="16"/>
        </w:rPr>
        <w:t xml:space="preserve">Dokumentacioni  </w:t>
      </w:r>
      <w:r w:rsidRPr="00700672">
        <w:rPr>
          <w:sz w:val="16"/>
          <w:szCs w:val="16"/>
        </w:rPr>
        <w:t xml:space="preserve"> që </w:t>
      </w:r>
      <w:r>
        <w:rPr>
          <w:sz w:val="16"/>
          <w:szCs w:val="16"/>
        </w:rPr>
        <w:t xml:space="preserve">duhet të </w:t>
      </w:r>
      <w:r w:rsidRPr="00700672">
        <w:rPr>
          <w:sz w:val="16"/>
          <w:szCs w:val="16"/>
        </w:rPr>
        <w:t>dorëzohet gjatë aplikimit në konkursin publik:</w:t>
      </w:r>
    </w:p>
    <w:p w:rsidR="00700672" w:rsidRPr="00700672" w:rsidRDefault="00700672" w:rsidP="00700672">
      <w:pPr>
        <w:numPr>
          <w:ilvl w:val="0"/>
          <w:numId w:val="39"/>
        </w:numPr>
        <w:spacing w:before="100" w:beforeAutospacing="1" w:after="100" w:afterAutospacing="1" w:line="240" w:lineRule="auto"/>
        <w:rPr>
          <w:rFonts w:ascii="Times New Roman" w:eastAsia="Times New Roman" w:hAnsi="Times New Roman" w:cs="Times New Roman"/>
          <w:sz w:val="16"/>
          <w:szCs w:val="16"/>
        </w:rPr>
      </w:pPr>
      <w:r w:rsidRPr="00700672">
        <w:rPr>
          <w:rFonts w:ascii="Times New Roman" w:eastAsia="Times New Roman" w:hAnsi="Times New Roman" w:cs="Times New Roman"/>
          <w:sz w:val="16"/>
          <w:szCs w:val="16"/>
        </w:rPr>
        <w:t>Formulari i aplikimit me projektin si sht</w:t>
      </w:r>
      <w:r w:rsidR="00AF506D">
        <w:rPr>
          <w:rFonts w:ascii="Times New Roman" w:eastAsia="Times New Roman" w:hAnsi="Times New Roman" w:cs="Times New Roman"/>
          <w:sz w:val="16"/>
          <w:szCs w:val="16"/>
        </w:rPr>
        <w:t xml:space="preserve">esë – i plotësuar në mënyrë elektronike </w:t>
      </w:r>
      <w:r w:rsidRPr="00700672">
        <w:rPr>
          <w:rFonts w:ascii="Times New Roman" w:eastAsia="Times New Roman" w:hAnsi="Times New Roman" w:cs="Times New Roman"/>
          <w:sz w:val="16"/>
          <w:szCs w:val="16"/>
        </w:rPr>
        <w:t xml:space="preserve"> dhe i nënshkruar (merrët nga </w:t>
      </w:r>
      <w:r w:rsidR="00AF506D">
        <w:rPr>
          <w:rFonts w:ascii="Times New Roman" w:eastAsia="Times New Roman" w:hAnsi="Times New Roman" w:cs="Times New Roman"/>
          <w:sz w:val="16"/>
          <w:szCs w:val="16"/>
        </w:rPr>
        <w:t xml:space="preserve">faqja e internetit e  </w:t>
      </w:r>
      <w:r w:rsidRPr="00700672">
        <w:rPr>
          <w:rFonts w:ascii="Times New Roman" w:eastAsia="Times New Roman" w:hAnsi="Times New Roman" w:cs="Times New Roman"/>
          <w:sz w:val="16"/>
          <w:szCs w:val="16"/>
        </w:rPr>
        <w:t>vetëqeverisjes lokale);</w:t>
      </w:r>
    </w:p>
    <w:p w:rsidR="00700672" w:rsidRPr="00700672" w:rsidRDefault="00700672" w:rsidP="00700672">
      <w:pPr>
        <w:numPr>
          <w:ilvl w:val="0"/>
          <w:numId w:val="39"/>
        </w:numPr>
        <w:spacing w:before="100" w:beforeAutospacing="1" w:after="100" w:afterAutospacing="1" w:line="240" w:lineRule="auto"/>
        <w:rPr>
          <w:rFonts w:ascii="Times New Roman" w:eastAsia="Times New Roman" w:hAnsi="Times New Roman" w:cs="Times New Roman"/>
          <w:sz w:val="16"/>
          <w:szCs w:val="16"/>
        </w:rPr>
      </w:pPr>
      <w:r w:rsidRPr="00700672">
        <w:rPr>
          <w:rFonts w:ascii="Times New Roman" w:eastAsia="Times New Roman" w:hAnsi="Times New Roman" w:cs="Times New Roman"/>
          <w:sz w:val="16"/>
          <w:szCs w:val="16"/>
        </w:rPr>
        <w:t>F</w:t>
      </w:r>
      <w:r w:rsidR="00AF506D">
        <w:rPr>
          <w:rFonts w:ascii="Times New Roman" w:eastAsia="Times New Roman" w:hAnsi="Times New Roman" w:cs="Times New Roman"/>
          <w:sz w:val="16"/>
          <w:szCs w:val="16"/>
        </w:rPr>
        <w:t xml:space="preserve">otokopja e letërnjoftimit </w:t>
      </w:r>
      <w:r w:rsidRPr="00700672">
        <w:rPr>
          <w:rFonts w:ascii="Times New Roman" w:eastAsia="Times New Roman" w:hAnsi="Times New Roman" w:cs="Times New Roman"/>
          <w:sz w:val="16"/>
          <w:szCs w:val="16"/>
        </w:rPr>
        <w:t xml:space="preserve"> ose karta e identitetit e lexuar pas datës së shpalljes së konkursit publik nga njësia e vetëqeverisjes lokale;</w:t>
      </w:r>
    </w:p>
    <w:p w:rsidR="00700672" w:rsidRPr="00700672" w:rsidRDefault="00700672" w:rsidP="00700672">
      <w:pPr>
        <w:numPr>
          <w:ilvl w:val="0"/>
          <w:numId w:val="39"/>
        </w:numPr>
        <w:spacing w:before="100" w:beforeAutospacing="1" w:after="100" w:afterAutospacing="1" w:line="240" w:lineRule="auto"/>
        <w:rPr>
          <w:rFonts w:ascii="Times New Roman" w:eastAsia="Times New Roman" w:hAnsi="Times New Roman" w:cs="Times New Roman"/>
          <w:sz w:val="16"/>
          <w:szCs w:val="16"/>
        </w:rPr>
      </w:pPr>
      <w:r w:rsidRPr="00700672">
        <w:rPr>
          <w:rFonts w:ascii="Times New Roman" w:eastAsia="Times New Roman" w:hAnsi="Times New Roman" w:cs="Times New Roman"/>
          <w:sz w:val="16"/>
          <w:szCs w:val="16"/>
        </w:rPr>
        <w:t>Dëshmia e shtetësisë së Republikës së Serbisë (jo më e vjetër se gjashtë muaj nga data e shpalljes së konkursit publik nga njësia e vetëqeverisjes lokale);</w:t>
      </w:r>
    </w:p>
    <w:p w:rsidR="00700672" w:rsidRPr="00700672" w:rsidRDefault="00700672" w:rsidP="00700672">
      <w:pPr>
        <w:numPr>
          <w:ilvl w:val="0"/>
          <w:numId w:val="39"/>
        </w:numPr>
        <w:spacing w:before="100" w:beforeAutospacing="1" w:after="100" w:afterAutospacing="1" w:line="240" w:lineRule="auto"/>
        <w:rPr>
          <w:rFonts w:ascii="Times New Roman" w:eastAsia="Times New Roman" w:hAnsi="Times New Roman" w:cs="Times New Roman"/>
          <w:sz w:val="16"/>
          <w:szCs w:val="16"/>
        </w:rPr>
      </w:pPr>
      <w:r w:rsidRPr="00700672">
        <w:rPr>
          <w:rFonts w:ascii="Times New Roman" w:eastAsia="Times New Roman" w:hAnsi="Times New Roman" w:cs="Times New Roman"/>
          <w:sz w:val="16"/>
          <w:szCs w:val="16"/>
        </w:rPr>
        <w:t>Dëshmia e vendbanimit të lëshuar nga Ministria e Punëve të Brendshme;</w:t>
      </w:r>
    </w:p>
    <w:p w:rsidR="00700672" w:rsidRPr="00700672" w:rsidRDefault="00700672" w:rsidP="00700672">
      <w:pPr>
        <w:numPr>
          <w:ilvl w:val="0"/>
          <w:numId w:val="39"/>
        </w:numPr>
        <w:spacing w:before="100" w:beforeAutospacing="1" w:after="100" w:afterAutospacing="1" w:line="240" w:lineRule="auto"/>
        <w:rPr>
          <w:rFonts w:ascii="Times New Roman" w:eastAsia="Times New Roman" w:hAnsi="Times New Roman" w:cs="Times New Roman"/>
          <w:sz w:val="16"/>
          <w:szCs w:val="16"/>
        </w:rPr>
      </w:pPr>
      <w:r w:rsidRPr="00700672">
        <w:rPr>
          <w:rFonts w:ascii="Times New Roman" w:eastAsia="Times New Roman" w:hAnsi="Times New Roman" w:cs="Times New Roman"/>
          <w:sz w:val="16"/>
          <w:szCs w:val="16"/>
        </w:rPr>
        <w:t>Diplomë/dëshmi për arsimimin e fituar ose certifikatë, ose një konfirmim nga punëdhënësi që vërteton përvojën e punës në lidhje me aktivitetin për të cilin po aplikoni;</w:t>
      </w:r>
    </w:p>
    <w:p w:rsidR="00700672" w:rsidRPr="00700672" w:rsidRDefault="00700672" w:rsidP="00700672">
      <w:pPr>
        <w:numPr>
          <w:ilvl w:val="0"/>
          <w:numId w:val="39"/>
        </w:numPr>
        <w:spacing w:before="100" w:beforeAutospacing="1" w:after="100" w:afterAutospacing="1" w:line="240" w:lineRule="auto"/>
        <w:rPr>
          <w:rFonts w:ascii="Times New Roman" w:eastAsia="Times New Roman" w:hAnsi="Times New Roman" w:cs="Times New Roman"/>
          <w:sz w:val="16"/>
          <w:szCs w:val="16"/>
        </w:rPr>
      </w:pPr>
      <w:r w:rsidRPr="00700672">
        <w:rPr>
          <w:rFonts w:ascii="Times New Roman" w:eastAsia="Times New Roman" w:hAnsi="Times New Roman" w:cs="Times New Roman"/>
          <w:sz w:val="16"/>
          <w:szCs w:val="16"/>
        </w:rPr>
        <w:t>Dëshmia nga Ministria e Financave – Drejtoria e Tatimeve që aplikanti ka paguar detyrimet e prapambetura ndaj buxhetit publik;</w:t>
      </w:r>
    </w:p>
    <w:p w:rsidR="00700672" w:rsidRPr="00700672" w:rsidRDefault="00700672" w:rsidP="00700672">
      <w:pPr>
        <w:numPr>
          <w:ilvl w:val="0"/>
          <w:numId w:val="39"/>
        </w:numPr>
        <w:spacing w:before="100" w:beforeAutospacing="1" w:after="100" w:afterAutospacing="1" w:line="240" w:lineRule="auto"/>
        <w:rPr>
          <w:rFonts w:ascii="Times New Roman" w:eastAsia="Times New Roman" w:hAnsi="Times New Roman" w:cs="Times New Roman"/>
          <w:sz w:val="16"/>
          <w:szCs w:val="16"/>
        </w:rPr>
      </w:pPr>
      <w:r w:rsidRPr="00700672">
        <w:rPr>
          <w:rFonts w:ascii="Times New Roman" w:eastAsia="Times New Roman" w:hAnsi="Times New Roman" w:cs="Times New Roman"/>
          <w:sz w:val="16"/>
          <w:szCs w:val="16"/>
        </w:rPr>
        <w:t>Konfirmimi nga gjykata kompetente që nuk është në proces ekzekutiv kundër aplikantit (pas shpalljes së konkursit publik nga njësia e vetëqeverisjes lokale);</w:t>
      </w:r>
    </w:p>
    <w:p w:rsidR="00700672" w:rsidRPr="00700672" w:rsidRDefault="00700672" w:rsidP="00700672">
      <w:pPr>
        <w:numPr>
          <w:ilvl w:val="0"/>
          <w:numId w:val="39"/>
        </w:numPr>
        <w:spacing w:before="100" w:beforeAutospacing="1" w:after="100" w:afterAutospacing="1" w:line="240" w:lineRule="auto"/>
        <w:rPr>
          <w:rFonts w:ascii="Times New Roman" w:eastAsia="Times New Roman" w:hAnsi="Times New Roman" w:cs="Times New Roman"/>
          <w:sz w:val="16"/>
          <w:szCs w:val="16"/>
        </w:rPr>
      </w:pPr>
      <w:r w:rsidRPr="00700672">
        <w:rPr>
          <w:rFonts w:ascii="Times New Roman" w:eastAsia="Times New Roman" w:hAnsi="Times New Roman" w:cs="Times New Roman"/>
          <w:sz w:val="16"/>
          <w:szCs w:val="16"/>
        </w:rPr>
        <w:t>Deklaratat e plota të nënshkruara dhe të vulosura nga noter (format e deklaratave do të jenë në kuadër të formularit të aplikimit që mund të merret nga faqja e internetit e njësisë së vetëqeverisjes lokale);</w:t>
      </w:r>
    </w:p>
    <w:p w:rsidR="00700672" w:rsidRPr="00700672" w:rsidRDefault="00700672" w:rsidP="00700672">
      <w:pPr>
        <w:numPr>
          <w:ilvl w:val="0"/>
          <w:numId w:val="39"/>
        </w:numPr>
        <w:spacing w:before="100" w:beforeAutospacing="1" w:after="100" w:afterAutospacing="1" w:line="240" w:lineRule="auto"/>
        <w:rPr>
          <w:rFonts w:ascii="Times New Roman" w:eastAsia="Times New Roman" w:hAnsi="Times New Roman" w:cs="Times New Roman"/>
          <w:sz w:val="16"/>
          <w:szCs w:val="16"/>
        </w:rPr>
      </w:pPr>
      <w:r w:rsidRPr="00700672">
        <w:rPr>
          <w:rFonts w:ascii="Times New Roman" w:eastAsia="Times New Roman" w:hAnsi="Times New Roman" w:cs="Times New Roman"/>
          <w:sz w:val="16"/>
          <w:szCs w:val="16"/>
        </w:rPr>
        <w:t>Dokumentacioni për ambientin e biznesit ku kryhet aktiviteti (lista e pasurisë së patundshme ose kontrata e qirasë) me pesë fotografi të hapësirës.</w:t>
      </w:r>
    </w:p>
    <w:p w:rsidR="00700672" w:rsidRPr="00700672" w:rsidRDefault="00700672" w:rsidP="00700672">
      <w:pPr>
        <w:spacing w:before="100" w:beforeAutospacing="1" w:after="100" w:afterAutospacing="1" w:line="240" w:lineRule="auto"/>
        <w:rPr>
          <w:rFonts w:ascii="Times New Roman" w:eastAsia="Times New Roman" w:hAnsi="Times New Roman" w:cs="Times New Roman"/>
          <w:sz w:val="16"/>
          <w:szCs w:val="16"/>
        </w:rPr>
      </w:pPr>
      <w:r w:rsidRPr="00700672">
        <w:rPr>
          <w:rFonts w:ascii="Times New Roman" w:eastAsia="Times New Roman" w:hAnsi="Times New Roman" w:cs="Times New Roman"/>
          <w:sz w:val="16"/>
          <w:szCs w:val="16"/>
        </w:rPr>
        <w:t>Plotësimi i kushteve nga kapitulli V. KUSHTET PËR PËRFSHIRJE N</w:t>
      </w:r>
      <w:r w:rsidR="00AF506D">
        <w:rPr>
          <w:rFonts w:ascii="Times New Roman" w:eastAsia="Times New Roman" w:hAnsi="Times New Roman" w:cs="Times New Roman"/>
          <w:sz w:val="16"/>
          <w:szCs w:val="16"/>
        </w:rPr>
        <w:t xml:space="preserve">Ë KONKURS dhe pikët 4-8, komuna  </w:t>
      </w:r>
      <w:r w:rsidRPr="00700672">
        <w:rPr>
          <w:rFonts w:ascii="Times New Roman" w:eastAsia="Times New Roman" w:hAnsi="Times New Roman" w:cs="Times New Roman"/>
          <w:sz w:val="16"/>
          <w:szCs w:val="16"/>
        </w:rPr>
        <w:t xml:space="preserve"> e përcakton duke bërë një kontroll në faqen e Bankës Kombëtare të Serbisë dhe Agjencisë për Regjistra Ekonomikë.</w:t>
      </w:r>
    </w:p>
    <w:p w:rsidR="00B93B17" w:rsidRDefault="00B93B17" w:rsidP="00700672">
      <w:pPr>
        <w:pStyle w:val="ListParagraph"/>
        <w:tabs>
          <w:tab w:val="left" w:pos="540"/>
        </w:tabs>
        <w:spacing w:after="0" w:line="240" w:lineRule="auto"/>
        <w:ind w:left="540"/>
        <w:jc w:val="both"/>
        <w:rPr>
          <w:rFonts w:ascii="Times New Roman" w:hAnsi="Times New Roman" w:cs="Times New Roman"/>
          <w:sz w:val="16"/>
          <w:szCs w:val="16"/>
        </w:rPr>
      </w:pPr>
    </w:p>
    <w:p w:rsidR="00734238" w:rsidRPr="00734238" w:rsidRDefault="00734238" w:rsidP="00734238">
      <w:pPr>
        <w:pStyle w:val="NormalWeb"/>
        <w:rPr>
          <w:b/>
          <w:sz w:val="16"/>
          <w:szCs w:val="16"/>
        </w:rPr>
      </w:pPr>
      <w:r>
        <w:rPr>
          <w:sz w:val="16"/>
          <w:szCs w:val="16"/>
        </w:rPr>
        <w:t xml:space="preserve">                                                              </w:t>
      </w:r>
      <w:r>
        <w:rPr>
          <w:b/>
          <w:sz w:val="16"/>
          <w:szCs w:val="16"/>
        </w:rPr>
        <w:t xml:space="preserve">VIII. KRITERET PËR </w:t>
      </w:r>
      <w:proofErr w:type="gramStart"/>
      <w:r>
        <w:rPr>
          <w:b/>
          <w:sz w:val="16"/>
          <w:szCs w:val="16"/>
        </w:rPr>
        <w:t xml:space="preserve">NDARJEN </w:t>
      </w:r>
      <w:r w:rsidRPr="00734238">
        <w:rPr>
          <w:b/>
          <w:sz w:val="16"/>
          <w:szCs w:val="16"/>
        </w:rPr>
        <w:t xml:space="preserve"> E</w:t>
      </w:r>
      <w:proofErr w:type="gramEnd"/>
      <w:r w:rsidRPr="00734238">
        <w:rPr>
          <w:b/>
          <w:sz w:val="16"/>
          <w:szCs w:val="16"/>
        </w:rPr>
        <w:t xml:space="preserve"> FONDEVE TË PAKTHYESHME</w:t>
      </w:r>
    </w:p>
    <w:p w:rsidR="00734238" w:rsidRPr="00734238" w:rsidRDefault="00734238" w:rsidP="00734238">
      <w:pPr>
        <w:spacing w:before="100" w:beforeAutospacing="1" w:after="100" w:afterAutospacing="1" w:line="240" w:lineRule="auto"/>
        <w:rPr>
          <w:rFonts w:ascii="Times New Roman" w:eastAsia="Times New Roman" w:hAnsi="Times New Roman" w:cs="Times New Roman"/>
          <w:sz w:val="16"/>
          <w:szCs w:val="16"/>
        </w:rPr>
      </w:pPr>
      <w:r w:rsidRPr="00734238">
        <w:rPr>
          <w:rFonts w:ascii="Times New Roman" w:eastAsia="Times New Roman" w:hAnsi="Times New Roman" w:cs="Times New Roman"/>
          <w:sz w:val="16"/>
          <w:szCs w:val="16"/>
        </w:rPr>
        <w:t>Kriteret për shpërndarjen e fondeve të pakthyeshme:</w:t>
      </w:r>
    </w:p>
    <w:p w:rsidR="00734238" w:rsidRPr="00734238" w:rsidRDefault="00734238" w:rsidP="00734238">
      <w:pPr>
        <w:numPr>
          <w:ilvl w:val="0"/>
          <w:numId w:val="40"/>
        </w:numPr>
        <w:spacing w:before="100" w:beforeAutospacing="1" w:after="100" w:afterAutospacing="1" w:line="240" w:lineRule="auto"/>
        <w:rPr>
          <w:rFonts w:ascii="Times New Roman" w:eastAsia="Times New Roman" w:hAnsi="Times New Roman" w:cs="Times New Roman"/>
          <w:sz w:val="16"/>
          <w:szCs w:val="16"/>
        </w:rPr>
      </w:pPr>
      <w:r w:rsidRPr="00734238">
        <w:rPr>
          <w:rFonts w:ascii="Times New Roman" w:eastAsia="Times New Roman" w:hAnsi="Times New Roman" w:cs="Times New Roman"/>
          <w:sz w:val="16"/>
          <w:szCs w:val="16"/>
        </w:rPr>
        <w:t>Kohëzgjatja e aktivitetit (deri në 10 pikë);</w:t>
      </w:r>
    </w:p>
    <w:p w:rsidR="00734238" w:rsidRPr="00734238" w:rsidRDefault="00734238" w:rsidP="00734238">
      <w:pPr>
        <w:numPr>
          <w:ilvl w:val="0"/>
          <w:numId w:val="40"/>
        </w:numPr>
        <w:spacing w:before="100" w:beforeAutospacing="1" w:after="100" w:afterAutospacing="1" w:line="240" w:lineRule="auto"/>
        <w:rPr>
          <w:rFonts w:ascii="Times New Roman" w:eastAsia="Times New Roman" w:hAnsi="Times New Roman" w:cs="Times New Roman"/>
          <w:sz w:val="16"/>
          <w:szCs w:val="16"/>
        </w:rPr>
      </w:pPr>
      <w:r w:rsidRPr="00734238">
        <w:rPr>
          <w:rFonts w:ascii="Times New Roman" w:eastAsia="Times New Roman" w:hAnsi="Times New Roman" w:cs="Times New Roman"/>
          <w:sz w:val="16"/>
          <w:szCs w:val="16"/>
        </w:rPr>
        <w:t>Numri i punonjësve (deri në 10 pikë);</w:t>
      </w:r>
    </w:p>
    <w:p w:rsidR="00734238" w:rsidRPr="00734238" w:rsidRDefault="00734238" w:rsidP="00734238">
      <w:pPr>
        <w:numPr>
          <w:ilvl w:val="0"/>
          <w:numId w:val="40"/>
        </w:numPr>
        <w:spacing w:before="100" w:beforeAutospacing="1" w:after="100" w:afterAutospacing="1" w:line="240" w:lineRule="auto"/>
        <w:rPr>
          <w:rFonts w:ascii="Times New Roman" w:eastAsia="Times New Roman" w:hAnsi="Times New Roman" w:cs="Times New Roman"/>
          <w:sz w:val="16"/>
          <w:szCs w:val="16"/>
        </w:rPr>
      </w:pPr>
      <w:r w:rsidRPr="00734238">
        <w:rPr>
          <w:rFonts w:ascii="Times New Roman" w:eastAsia="Times New Roman" w:hAnsi="Times New Roman" w:cs="Times New Roman"/>
          <w:sz w:val="16"/>
          <w:szCs w:val="16"/>
        </w:rPr>
        <w:t>Shuma e pjesëmarrjes së vet (deri në 10 pikë);</w:t>
      </w:r>
    </w:p>
    <w:p w:rsidR="00734238" w:rsidRPr="00734238" w:rsidRDefault="00734238" w:rsidP="00734238">
      <w:pPr>
        <w:numPr>
          <w:ilvl w:val="0"/>
          <w:numId w:val="40"/>
        </w:numPr>
        <w:spacing w:before="100" w:beforeAutospacing="1" w:after="100" w:afterAutospacing="1" w:line="240" w:lineRule="auto"/>
        <w:rPr>
          <w:rFonts w:ascii="Times New Roman" w:eastAsia="Times New Roman" w:hAnsi="Times New Roman" w:cs="Times New Roman"/>
          <w:sz w:val="16"/>
          <w:szCs w:val="16"/>
        </w:rPr>
      </w:pPr>
      <w:r w:rsidRPr="00734238">
        <w:rPr>
          <w:rFonts w:ascii="Times New Roman" w:eastAsia="Times New Roman" w:hAnsi="Times New Roman" w:cs="Times New Roman"/>
          <w:sz w:val="16"/>
          <w:szCs w:val="16"/>
        </w:rPr>
        <w:t>Ndikimi i mbështetjes financiare në efikasitetin e punës së ndërmarrësit dhe komunitetit lokal (deri në 20 pikë).</w:t>
      </w:r>
    </w:p>
    <w:p w:rsidR="00734238" w:rsidRPr="00734238" w:rsidRDefault="00734238" w:rsidP="00734238">
      <w:pPr>
        <w:spacing w:before="100" w:beforeAutospacing="1" w:after="100" w:afterAutospacing="1" w:line="240" w:lineRule="auto"/>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                                                     </w:t>
      </w:r>
      <w:r w:rsidRPr="00734238">
        <w:rPr>
          <w:rFonts w:ascii="Times New Roman" w:eastAsia="Times New Roman" w:hAnsi="Times New Roman" w:cs="Times New Roman"/>
          <w:b/>
          <w:sz w:val="16"/>
          <w:szCs w:val="16"/>
        </w:rPr>
        <w:t>IX. KOMISIONI PËR VLERËSIM DHE KONTROLLIN E ZBATIMIT TË PROJEKTIT</w:t>
      </w:r>
    </w:p>
    <w:p w:rsidR="00734238" w:rsidRPr="00734238" w:rsidRDefault="00734238" w:rsidP="00734238">
      <w:pPr>
        <w:spacing w:before="100" w:beforeAutospacing="1" w:after="100" w:afterAutospacing="1" w:line="240" w:lineRule="auto"/>
        <w:rPr>
          <w:rFonts w:ascii="Times New Roman" w:eastAsia="Times New Roman" w:hAnsi="Times New Roman" w:cs="Times New Roman"/>
          <w:sz w:val="16"/>
          <w:szCs w:val="16"/>
        </w:rPr>
      </w:pPr>
      <w:proofErr w:type="gramStart"/>
      <w:r w:rsidRPr="00734238">
        <w:rPr>
          <w:rFonts w:ascii="Times New Roman" w:eastAsia="Times New Roman" w:hAnsi="Times New Roman" w:cs="Times New Roman"/>
          <w:sz w:val="16"/>
          <w:szCs w:val="16"/>
        </w:rPr>
        <w:t>Përcaktimi i plotësimit të kushteve si dhe vlerësimi i aplikimeve bëhet nga Komisioni i formuar nga njësia e vetëqeverisjes lokale.</w:t>
      </w:r>
      <w:proofErr w:type="gramEnd"/>
      <w:r w:rsidRPr="00734238">
        <w:rPr>
          <w:rFonts w:ascii="Times New Roman" w:eastAsia="Times New Roman" w:hAnsi="Times New Roman" w:cs="Times New Roman"/>
          <w:sz w:val="16"/>
          <w:szCs w:val="16"/>
        </w:rPr>
        <w:br/>
      </w:r>
      <w:proofErr w:type="gramStart"/>
      <w:r w:rsidRPr="00734238">
        <w:rPr>
          <w:rFonts w:ascii="Times New Roman" w:eastAsia="Times New Roman" w:hAnsi="Times New Roman" w:cs="Times New Roman"/>
          <w:sz w:val="16"/>
          <w:szCs w:val="16"/>
        </w:rPr>
        <w:t>Komisioni verifikon korrektësinë formale të dokumenteve, përcakton përmbushjen e kushteve për pjesëmarrje në konkursin publik, dhe vlerëson aplikimet bazuar në kriteret e përcaktuara.</w:t>
      </w:r>
      <w:proofErr w:type="gramEnd"/>
      <w:r w:rsidRPr="00734238">
        <w:rPr>
          <w:rFonts w:ascii="Times New Roman" w:eastAsia="Times New Roman" w:hAnsi="Times New Roman" w:cs="Times New Roman"/>
          <w:sz w:val="16"/>
          <w:szCs w:val="16"/>
        </w:rPr>
        <w:t xml:space="preserve"> </w:t>
      </w:r>
      <w:proofErr w:type="gramStart"/>
      <w:r w:rsidRPr="00734238">
        <w:rPr>
          <w:rFonts w:ascii="Times New Roman" w:eastAsia="Times New Roman" w:hAnsi="Times New Roman" w:cs="Times New Roman"/>
          <w:sz w:val="16"/>
          <w:szCs w:val="16"/>
        </w:rPr>
        <w:t>Me anë të pikëzimit sipas kritereve, komisioni do të formojë listën e renditjes.</w:t>
      </w:r>
      <w:proofErr w:type="gramEnd"/>
      <w:r w:rsidRPr="00734238">
        <w:rPr>
          <w:rFonts w:ascii="Times New Roman" w:eastAsia="Times New Roman" w:hAnsi="Times New Roman" w:cs="Times New Roman"/>
          <w:sz w:val="16"/>
          <w:szCs w:val="16"/>
        </w:rPr>
        <w:br/>
        <w:t xml:space="preserve">Në rast se aplikimi është i paplotë në lidhje me dokumentacionin e nevojshëm, aplikanti do të njoftohet me email që të plotësojë aplikimin </w:t>
      </w:r>
      <w:proofErr w:type="gramStart"/>
      <w:r w:rsidRPr="00734238">
        <w:rPr>
          <w:rFonts w:ascii="Times New Roman" w:eastAsia="Times New Roman" w:hAnsi="Times New Roman" w:cs="Times New Roman"/>
          <w:sz w:val="16"/>
          <w:szCs w:val="16"/>
        </w:rPr>
        <w:t>brenda</w:t>
      </w:r>
      <w:proofErr w:type="gramEnd"/>
      <w:r w:rsidRPr="00734238">
        <w:rPr>
          <w:rFonts w:ascii="Times New Roman" w:eastAsia="Times New Roman" w:hAnsi="Times New Roman" w:cs="Times New Roman"/>
          <w:sz w:val="16"/>
          <w:szCs w:val="16"/>
        </w:rPr>
        <w:t xml:space="preserve"> tetë ditëve. </w:t>
      </w:r>
      <w:proofErr w:type="gramStart"/>
      <w:r w:rsidRPr="00734238">
        <w:rPr>
          <w:rFonts w:ascii="Times New Roman" w:eastAsia="Times New Roman" w:hAnsi="Times New Roman" w:cs="Times New Roman"/>
          <w:sz w:val="16"/>
          <w:szCs w:val="16"/>
        </w:rPr>
        <w:t>Aplikanti është i detyruar të tregojë adresën e tij të email-it në formularin e aplikimit për të marrë njoftimet për aplikimin.</w:t>
      </w:r>
      <w:proofErr w:type="gramEnd"/>
      <w:r w:rsidRPr="00734238">
        <w:rPr>
          <w:rFonts w:ascii="Times New Roman" w:eastAsia="Times New Roman" w:hAnsi="Times New Roman" w:cs="Times New Roman"/>
          <w:sz w:val="16"/>
          <w:szCs w:val="16"/>
        </w:rPr>
        <w:br/>
      </w:r>
      <w:r w:rsidRPr="00734238">
        <w:rPr>
          <w:rFonts w:ascii="Times New Roman" w:eastAsia="Times New Roman" w:hAnsi="Times New Roman" w:cs="Times New Roman"/>
          <w:sz w:val="16"/>
          <w:szCs w:val="16"/>
        </w:rPr>
        <w:lastRenderedPageBreak/>
        <w:t>Komisioni nuk do të shqyrtojë aplikimet e papastra (aplikimet që janë dorëzuar pas afatit të parashikuar në tekstin e konkursit publik).</w:t>
      </w:r>
      <w:r w:rsidRPr="00734238">
        <w:rPr>
          <w:rFonts w:ascii="Times New Roman" w:eastAsia="Times New Roman" w:hAnsi="Times New Roman" w:cs="Times New Roman"/>
          <w:sz w:val="16"/>
          <w:szCs w:val="16"/>
        </w:rPr>
        <w:br/>
        <w:t xml:space="preserve">Komisioni do të refuzojë aplikimin si të paplotë nëse aplikanti nuk e plotëson aplikimin </w:t>
      </w:r>
      <w:proofErr w:type="gramStart"/>
      <w:r w:rsidRPr="00734238">
        <w:rPr>
          <w:rFonts w:ascii="Times New Roman" w:eastAsia="Times New Roman" w:hAnsi="Times New Roman" w:cs="Times New Roman"/>
          <w:sz w:val="16"/>
          <w:szCs w:val="16"/>
        </w:rPr>
        <w:t>brenda</w:t>
      </w:r>
      <w:proofErr w:type="gramEnd"/>
      <w:r w:rsidRPr="00734238">
        <w:rPr>
          <w:rFonts w:ascii="Times New Roman" w:eastAsia="Times New Roman" w:hAnsi="Times New Roman" w:cs="Times New Roman"/>
          <w:sz w:val="16"/>
          <w:szCs w:val="16"/>
        </w:rPr>
        <w:t xml:space="preserve"> afatit të parashikuar në paragrafi 3 të këtij kapitulli, ose nëse aplikimi nuk është plotësuar në përputhje me njoftimin për plotësimin e aplikimit.</w:t>
      </w:r>
      <w:r w:rsidRPr="00734238">
        <w:rPr>
          <w:rFonts w:ascii="Times New Roman" w:eastAsia="Times New Roman" w:hAnsi="Times New Roman" w:cs="Times New Roman"/>
          <w:sz w:val="16"/>
          <w:szCs w:val="16"/>
        </w:rPr>
        <w:br/>
      </w:r>
      <w:proofErr w:type="gramStart"/>
      <w:r w:rsidRPr="00734238">
        <w:rPr>
          <w:rFonts w:ascii="Times New Roman" w:eastAsia="Times New Roman" w:hAnsi="Times New Roman" w:cs="Times New Roman"/>
          <w:sz w:val="16"/>
          <w:szCs w:val="16"/>
        </w:rPr>
        <w:t>Vendimin përfundimtar për shpërndarjen e fondeve të pakthyeshme e merr njësia e vetëqeverisjes lokale bazuar në listën e renditjes.</w:t>
      </w:r>
      <w:proofErr w:type="gramEnd"/>
    </w:p>
    <w:p w:rsidR="00734238" w:rsidRDefault="00734238" w:rsidP="00734238">
      <w:pPr>
        <w:spacing w:before="100" w:beforeAutospacing="1" w:after="100" w:afterAutospacing="1" w:line="240" w:lineRule="auto"/>
        <w:rPr>
          <w:rFonts w:ascii="Times New Roman" w:eastAsia="Times New Roman" w:hAnsi="Times New Roman" w:cs="Times New Roman"/>
          <w:sz w:val="16"/>
          <w:szCs w:val="16"/>
        </w:rPr>
      </w:pPr>
      <w:r w:rsidRPr="00734238">
        <w:rPr>
          <w:rFonts w:ascii="Times New Roman" w:eastAsia="Times New Roman" w:hAnsi="Times New Roman" w:cs="Times New Roman"/>
          <w:sz w:val="16"/>
          <w:szCs w:val="16"/>
        </w:rPr>
        <w:t xml:space="preserve">Kohëzgjatja e konkursit publik: Afati për dorëzimin e aplikimeve është nga data e shpalljes së konkursit publik </w:t>
      </w:r>
      <w:r w:rsidR="000F7CEF">
        <w:rPr>
          <w:rFonts w:ascii="Times New Roman" w:eastAsia="Times New Roman" w:hAnsi="Times New Roman" w:cs="Times New Roman"/>
          <w:sz w:val="16"/>
          <w:szCs w:val="16"/>
        </w:rPr>
        <w:t xml:space="preserve">në faqen e internetit </w:t>
      </w:r>
      <w:proofErr w:type="gramStart"/>
      <w:r w:rsidR="000F7CEF">
        <w:rPr>
          <w:rFonts w:ascii="Times New Roman" w:eastAsia="Times New Roman" w:hAnsi="Times New Roman" w:cs="Times New Roman"/>
          <w:sz w:val="16"/>
          <w:szCs w:val="16"/>
        </w:rPr>
        <w:t xml:space="preserve">të </w:t>
      </w:r>
      <w:r w:rsidRPr="00734238">
        <w:rPr>
          <w:rFonts w:ascii="Times New Roman" w:eastAsia="Times New Roman" w:hAnsi="Times New Roman" w:cs="Times New Roman"/>
          <w:sz w:val="16"/>
          <w:szCs w:val="16"/>
        </w:rPr>
        <w:t xml:space="preserve"> ve</w:t>
      </w:r>
      <w:r w:rsidR="00384627">
        <w:rPr>
          <w:rFonts w:ascii="Times New Roman" w:eastAsia="Times New Roman" w:hAnsi="Times New Roman" w:cs="Times New Roman"/>
          <w:sz w:val="16"/>
          <w:szCs w:val="16"/>
        </w:rPr>
        <w:t>tëqeverisjes</w:t>
      </w:r>
      <w:proofErr w:type="gramEnd"/>
      <w:r w:rsidR="00384627">
        <w:rPr>
          <w:rFonts w:ascii="Times New Roman" w:eastAsia="Times New Roman" w:hAnsi="Times New Roman" w:cs="Times New Roman"/>
          <w:sz w:val="16"/>
          <w:szCs w:val="16"/>
        </w:rPr>
        <w:t xml:space="preserve"> lokale </w:t>
      </w:r>
      <w:hyperlink r:id="rId8" w:history="1">
        <w:r w:rsidR="00384627" w:rsidRPr="00C559C7">
          <w:rPr>
            <w:rStyle w:val="Hyperlink"/>
            <w:rFonts w:ascii="Times New Roman" w:eastAsia="Times New Roman" w:hAnsi="Times New Roman" w:cs="Times New Roman"/>
            <w:sz w:val="16"/>
            <w:szCs w:val="16"/>
          </w:rPr>
          <w:t>www.</w:t>
        </w:r>
        <w:r w:rsidR="00384627" w:rsidRPr="00C559C7">
          <w:rPr>
            <w:rStyle w:val="Hyperlink"/>
            <w:rFonts w:ascii="Times New Roman" w:eastAsia="Times New Roman" w:hAnsi="Times New Roman" w:cs="Times New Roman"/>
            <w:sz w:val="16"/>
            <w:szCs w:val="16"/>
            <w:lang/>
          </w:rPr>
          <w:t>presevo.rs</w:t>
        </w:r>
      </w:hyperlink>
      <w:r w:rsidR="00384627">
        <w:rPr>
          <w:rFonts w:ascii="Times New Roman" w:eastAsia="Times New Roman" w:hAnsi="Times New Roman" w:cs="Times New Roman"/>
          <w:sz w:val="16"/>
          <w:szCs w:val="16"/>
          <w:lang/>
        </w:rPr>
        <w:t xml:space="preserve"> </w:t>
      </w:r>
      <w:r w:rsidRPr="00734238">
        <w:rPr>
          <w:rFonts w:ascii="Times New Roman" w:eastAsia="Times New Roman" w:hAnsi="Times New Roman" w:cs="Times New Roman"/>
          <w:sz w:val="16"/>
          <w:szCs w:val="16"/>
        </w:rPr>
        <w:t xml:space="preserve"> dhe </w:t>
      </w:r>
      <w:r w:rsidR="00384627">
        <w:rPr>
          <w:rFonts w:ascii="Times New Roman" w:eastAsia="Times New Roman" w:hAnsi="Times New Roman" w:cs="Times New Roman"/>
          <w:sz w:val="16"/>
          <w:szCs w:val="16"/>
        </w:rPr>
        <w:t>do të zgjasë deri më  31.12.2024</w:t>
      </w:r>
      <w:r w:rsidRPr="00734238">
        <w:rPr>
          <w:rFonts w:ascii="Times New Roman" w:eastAsia="Times New Roman" w:hAnsi="Times New Roman" w:cs="Times New Roman"/>
          <w:sz w:val="16"/>
          <w:szCs w:val="16"/>
        </w:rPr>
        <w:br/>
        <w:t xml:space="preserve">Informacione të rëndësishme: Dokumentacioni i konkursit mund të merret në faqen e internetit të </w:t>
      </w:r>
      <w:r w:rsidR="000F7CEF">
        <w:rPr>
          <w:rFonts w:ascii="Times New Roman" w:eastAsia="Times New Roman" w:hAnsi="Times New Roman" w:cs="Times New Roman"/>
          <w:sz w:val="16"/>
          <w:szCs w:val="16"/>
        </w:rPr>
        <w:t xml:space="preserve">Komunes së Presheves </w:t>
      </w:r>
      <w:r w:rsidR="00384627">
        <w:rPr>
          <w:rFonts w:ascii="Times New Roman" w:eastAsia="Times New Roman" w:hAnsi="Times New Roman" w:cs="Times New Roman"/>
          <w:sz w:val="16"/>
          <w:szCs w:val="16"/>
        </w:rPr>
        <w:t xml:space="preserve"> (</w:t>
      </w:r>
      <w:hyperlink r:id="rId9" w:history="1">
        <w:r w:rsidR="00384627" w:rsidRPr="00C559C7">
          <w:rPr>
            <w:rStyle w:val="Hyperlink"/>
            <w:rFonts w:ascii="Times New Roman" w:eastAsia="Times New Roman" w:hAnsi="Times New Roman" w:cs="Times New Roman"/>
            <w:sz w:val="16"/>
            <w:szCs w:val="16"/>
          </w:rPr>
          <w:t>www.presevo.rs</w:t>
        </w:r>
      </w:hyperlink>
      <w:r w:rsidR="00384627">
        <w:rPr>
          <w:rFonts w:ascii="Times New Roman" w:eastAsia="Times New Roman" w:hAnsi="Times New Roman" w:cs="Times New Roman"/>
          <w:sz w:val="16"/>
          <w:szCs w:val="16"/>
        </w:rPr>
        <w:t xml:space="preserve"> </w:t>
      </w:r>
      <w:r w:rsidRPr="00734238">
        <w:rPr>
          <w:rFonts w:ascii="Times New Roman" w:eastAsia="Times New Roman" w:hAnsi="Times New Roman" w:cs="Times New Roman"/>
          <w:sz w:val="16"/>
          <w:szCs w:val="16"/>
        </w:rPr>
        <w:t>).</w:t>
      </w:r>
      <w:r w:rsidRPr="00734238">
        <w:rPr>
          <w:rFonts w:ascii="Times New Roman" w:eastAsia="Times New Roman" w:hAnsi="Times New Roman" w:cs="Times New Roman"/>
          <w:sz w:val="16"/>
          <w:szCs w:val="16"/>
        </w:rPr>
        <w:br/>
        <w:t xml:space="preserve">Për informacion të mëtejshëm mund të kontaktoni </w:t>
      </w:r>
      <w:r w:rsidR="00E45154">
        <w:rPr>
          <w:rFonts w:ascii="Times New Roman" w:eastAsia="Times New Roman" w:hAnsi="Times New Roman" w:cs="Times New Roman"/>
          <w:sz w:val="16"/>
          <w:szCs w:val="16"/>
        </w:rPr>
        <w:t>Zyrë</w:t>
      </w:r>
      <w:r w:rsidR="00384627">
        <w:rPr>
          <w:rFonts w:ascii="Times New Roman" w:eastAsia="Times New Roman" w:hAnsi="Times New Roman" w:cs="Times New Roman"/>
          <w:sz w:val="16"/>
          <w:szCs w:val="16"/>
        </w:rPr>
        <w:t xml:space="preserve">n për zhvillim ekonomik </w:t>
      </w:r>
      <w:r w:rsidR="00FD7F69">
        <w:rPr>
          <w:rFonts w:ascii="Times New Roman" w:eastAsia="Times New Roman" w:hAnsi="Times New Roman" w:cs="Times New Roman"/>
          <w:sz w:val="16"/>
          <w:szCs w:val="16"/>
        </w:rPr>
        <w:t>lok</w:t>
      </w:r>
      <w:r w:rsidR="00384627">
        <w:rPr>
          <w:rFonts w:ascii="Times New Roman" w:eastAsia="Times New Roman" w:hAnsi="Times New Roman" w:cs="Times New Roman"/>
          <w:sz w:val="16"/>
          <w:szCs w:val="16"/>
        </w:rPr>
        <w:t xml:space="preserve">al – Komuna e Preshevës </w:t>
      </w:r>
      <w:proofErr w:type="gramStart"/>
      <w:r w:rsidR="00384627">
        <w:rPr>
          <w:rFonts w:ascii="Times New Roman" w:eastAsia="Times New Roman" w:hAnsi="Times New Roman" w:cs="Times New Roman"/>
          <w:sz w:val="16"/>
          <w:szCs w:val="16"/>
        </w:rPr>
        <w:t>ose  nëpërmjet</w:t>
      </w:r>
      <w:proofErr w:type="gramEnd"/>
      <w:r w:rsidR="00384627">
        <w:rPr>
          <w:rFonts w:ascii="Times New Roman" w:eastAsia="Times New Roman" w:hAnsi="Times New Roman" w:cs="Times New Roman"/>
          <w:sz w:val="16"/>
          <w:szCs w:val="16"/>
        </w:rPr>
        <w:t xml:space="preserve"> telefonit 062225537</w:t>
      </w:r>
      <w:r w:rsidRPr="00734238">
        <w:rPr>
          <w:rFonts w:ascii="Times New Roman" w:eastAsia="Times New Roman" w:hAnsi="Times New Roman" w:cs="Times New Roman"/>
          <w:sz w:val="16"/>
          <w:szCs w:val="16"/>
        </w:rPr>
        <w:t xml:space="preserve"> ose email-</w:t>
      </w:r>
      <w:r w:rsidR="00384627">
        <w:rPr>
          <w:rFonts w:ascii="Times New Roman" w:eastAsia="Times New Roman" w:hAnsi="Times New Roman" w:cs="Times New Roman"/>
          <w:sz w:val="16"/>
          <w:szCs w:val="16"/>
        </w:rPr>
        <w:t xml:space="preserve">it: [b.mehmeti@presevo.rs </w:t>
      </w:r>
      <w:r w:rsidRPr="00734238">
        <w:rPr>
          <w:rFonts w:ascii="Times New Roman" w:eastAsia="Times New Roman" w:hAnsi="Times New Roman" w:cs="Times New Roman"/>
          <w:sz w:val="16"/>
          <w:szCs w:val="16"/>
        </w:rPr>
        <w:t>].</w:t>
      </w:r>
    </w:p>
    <w:p w:rsidR="00384627" w:rsidRDefault="00384627" w:rsidP="00734238">
      <w:pPr>
        <w:spacing w:before="100" w:beforeAutospacing="1" w:after="100" w:afterAutospacing="1" w:line="240" w:lineRule="auto"/>
        <w:rPr>
          <w:rFonts w:ascii="Times New Roman" w:eastAsia="Times New Roman" w:hAnsi="Times New Roman" w:cs="Times New Roman"/>
          <w:sz w:val="16"/>
          <w:szCs w:val="16"/>
        </w:rPr>
      </w:pPr>
    </w:p>
    <w:p w:rsidR="00384627" w:rsidRDefault="00384627" w:rsidP="00734238">
      <w:pPr>
        <w:spacing w:before="100" w:beforeAutospacing="1" w:after="100" w:afterAutospacing="1" w:line="240" w:lineRule="auto"/>
        <w:rPr>
          <w:rFonts w:ascii="Times New Roman" w:eastAsia="Times New Roman" w:hAnsi="Times New Roman" w:cs="Times New Roman"/>
          <w:sz w:val="16"/>
          <w:szCs w:val="16"/>
        </w:rPr>
      </w:pPr>
    </w:p>
    <w:p w:rsidR="00384627" w:rsidRDefault="00384627" w:rsidP="00734238">
      <w:pPr>
        <w:spacing w:before="100" w:beforeAutospacing="1" w:after="100" w:afterAutospacing="1" w:line="240" w:lineRule="auto"/>
        <w:rPr>
          <w:rFonts w:ascii="Times New Roman" w:eastAsia="Times New Roman" w:hAnsi="Times New Roman" w:cs="Times New Roman"/>
          <w:sz w:val="16"/>
          <w:szCs w:val="16"/>
        </w:rPr>
      </w:pPr>
    </w:p>
    <w:p w:rsidR="00384627" w:rsidRDefault="00384627" w:rsidP="00734238">
      <w:pPr>
        <w:spacing w:before="100" w:beforeAutospacing="1" w:after="100" w:afterAutospacing="1" w:line="240" w:lineRule="auto"/>
        <w:rPr>
          <w:rFonts w:ascii="Times New Roman" w:eastAsia="Times New Roman" w:hAnsi="Times New Roman" w:cs="Times New Roman"/>
          <w:sz w:val="16"/>
          <w:szCs w:val="16"/>
        </w:rPr>
      </w:pPr>
    </w:p>
    <w:p w:rsidR="00384627" w:rsidRDefault="00384627" w:rsidP="00734238">
      <w:pPr>
        <w:spacing w:before="100" w:beforeAutospacing="1" w:after="100" w:afterAutospacing="1"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Kryetar  I</w:t>
      </w:r>
      <w:proofErr w:type="gramEnd"/>
      <w:r>
        <w:rPr>
          <w:rFonts w:ascii="Times New Roman" w:eastAsia="Times New Roman" w:hAnsi="Times New Roman" w:cs="Times New Roman"/>
          <w:sz w:val="16"/>
          <w:szCs w:val="16"/>
        </w:rPr>
        <w:t xml:space="preserve">  komisionit  :</w:t>
      </w:r>
    </w:p>
    <w:p w:rsidR="00384627" w:rsidRPr="00734238" w:rsidRDefault="00384627" w:rsidP="00734238">
      <w:pPr>
        <w:spacing w:before="100" w:beforeAutospacing="1" w:after="100" w:afterAutospacing="1"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Blerim Mehmeti  </w:t>
      </w:r>
    </w:p>
    <w:p w:rsidR="00734238" w:rsidRPr="00734238" w:rsidRDefault="00734238" w:rsidP="00734238">
      <w:pPr>
        <w:pBdr>
          <w:bottom w:val="single" w:sz="6" w:space="1" w:color="auto"/>
        </w:pBdr>
        <w:spacing w:after="0" w:line="240" w:lineRule="auto"/>
        <w:jc w:val="center"/>
        <w:rPr>
          <w:rFonts w:ascii="Arial" w:eastAsia="Times New Roman" w:hAnsi="Arial" w:cs="Arial"/>
          <w:vanish/>
          <w:sz w:val="16"/>
          <w:szCs w:val="16"/>
        </w:rPr>
      </w:pPr>
      <w:r w:rsidRPr="00734238">
        <w:rPr>
          <w:rFonts w:ascii="Arial" w:eastAsia="Times New Roman" w:hAnsi="Arial" w:cs="Arial"/>
          <w:vanish/>
          <w:sz w:val="16"/>
          <w:szCs w:val="16"/>
        </w:rPr>
        <w:t>Top of Form</w:t>
      </w:r>
    </w:p>
    <w:p w:rsidR="00734238" w:rsidRPr="00734238" w:rsidRDefault="00734238" w:rsidP="00734238">
      <w:pPr>
        <w:spacing w:after="0" w:line="240" w:lineRule="auto"/>
        <w:rPr>
          <w:rFonts w:ascii="Times New Roman" w:eastAsia="Times New Roman" w:hAnsi="Times New Roman" w:cs="Times New Roman"/>
          <w:sz w:val="16"/>
          <w:szCs w:val="16"/>
        </w:rPr>
      </w:pPr>
    </w:p>
    <w:p w:rsidR="00734238" w:rsidRPr="00734238" w:rsidRDefault="00734238" w:rsidP="00734238">
      <w:pPr>
        <w:pBdr>
          <w:top w:val="single" w:sz="6" w:space="1" w:color="auto"/>
        </w:pBdr>
        <w:spacing w:after="0" w:line="240" w:lineRule="auto"/>
        <w:jc w:val="center"/>
        <w:rPr>
          <w:rFonts w:ascii="Arial" w:eastAsia="Times New Roman" w:hAnsi="Arial" w:cs="Arial"/>
          <w:vanish/>
          <w:sz w:val="16"/>
          <w:szCs w:val="16"/>
        </w:rPr>
      </w:pPr>
      <w:r w:rsidRPr="00734238">
        <w:rPr>
          <w:rFonts w:ascii="Arial" w:eastAsia="Times New Roman" w:hAnsi="Arial" w:cs="Arial"/>
          <w:vanish/>
          <w:sz w:val="16"/>
          <w:szCs w:val="16"/>
        </w:rPr>
        <w:t>Bottom of Form</w:t>
      </w:r>
    </w:p>
    <w:p w:rsidR="00B05324" w:rsidRPr="00734238" w:rsidRDefault="00B05324" w:rsidP="00204237">
      <w:pPr>
        <w:pStyle w:val="NoSpacing"/>
        <w:tabs>
          <w:tab w:val="left" w:pos="720"/>
        </w:tabs>
        <w:ind w:firstLine="567"/>
        <w:jc w:val="both"/>
        <w:rPr>
          <w:rFonts w:ascii="Times New Roman" w:hAnsi="Times New Roman" w:cs="Times New Roman"/>
          <w:sz w:val="16"/>
          <w:szCs w:val="16"/>
        </w:rPr>
      </w:pPr>
    </w:p>
    <w:sectPr w:rsidR="00B05324" w:rsidRPr="00734238" w:rsidSect="00627A69">
      <w:pgSz w:w="12240" w:h="15840"/>
      <w:pgMar w:top="142" w:right="1134" w:bottom="990"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326" w:rsidRDefault="00870326" w:rsidP="0099479F">
      <w:pPr>
        <w:spacing w:after="0" w:line="240" w:lineRule="auto"/>
      </w:pPr>
      <w:r>
        <w:separator/>
      </w:r>
    </w:p>
  </w:endnote>
  <w:endnote w:type="continuationSeparator" w:id="0">
    <w:p w:rsidR="00870326" w:rsidRDefault="00870326" w:rsidP="00994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326" w:rsidRDefault="00870326" w:rsidP="0099479F">
      <w:pPr>
        <w:spacing w:after="0" w:line="240" w:lineRule="auto"/>
      </w:pPr>
      <w:r>
        <w:separator/>
      </w:r>
    </w:p>
  </w:footnote>
  <w:footnote w:type="continuationSeparator" w:id="0">
    <w:p w:rsidR="00870326" w:rsidRDefault="00870326" w:rsidP="00994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BE7"/>
    <w:multiLevelType w:val="hybridMultilevel"/>
    <w:tmpl w:val="5AE4440A"/>
    <w:lvl w:ilvl="0" w:tplc="50B22FCE">
      <w:start w:val="8"/>
      <w:numFmt w:val="upperRoman"/>
      <w:lvlText w:val="%1."/>
      <w:lvlJc w:val="left"/>
      <w:pPr>
        <w:ind w:left="4035" w:hanging="72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1">
    <w:nsid w:val="08997EBA"/>
    <w:multiLevelType w:val="hybridMultilevel"/>
    <w:tmpl w:val="0436FD1A"/>
    <w:lvl w:ilvl="0" w:tplc="23524E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EB5710"/>
    <w:multiLevelType w:val="hybridMultilevel"/>
    <w:tmpl w:val="BB8C9FEC"/>
    <w:lvl w:ilvl="0" w:tplc="82E85DC4">
      <w:start w:val="13"/>
      <w:numFmt w:val="upperRoman"/>
      <w:lvlText w:val="%1."/>
      <w:lvlJc w:val="left"/>
      <w:pPr>
        <w:ind w:left="4155" w:hanging="720"/>
      </w:pPr>
      <w:rPr>
        <w:rFonts w:hint="default"/>
      </w:rPr>
    </w:lvl>
    <w:lvl w:ilvl="1" w:tplc="04090019" w:tentative="1">
      <w:start w:val="1"/>
      <w:numFmt w:val="lowerLetter"/>
      <w:lvlText w:val="%2."/>
      <w:lvlJc w:val="left"/>
      <w:pPr>
        <w:ind w:left="4515" w:hanging="360"/>
      </w:pPr>
    </w:lvl>
    <w:lvl w:ilvl="2" w:tplc="0409001B" w:tentative="1">
      <w:start w:val="1"/>
      <w:numFmt w:val="lowerRoman"/>
      <w:lvlText w:val="%3."/>
      <w:lvlJc w:val="right"/>
      <w:pPr>
        <w:ind w:left="5235" w:hanging="180"/>
      </w:pPr>
    </w:lvl>
    <w:lvl w:ilvl="3" w:tplc="0409000F" w:tentative="1">
      <w:start w:val="1"/>
      <w:numFmt w:val="decimal"/>
      <w:lvlText w:val="%4."/>
      <w:lvlJc w:val="left"/>
      <w:pPr>
        <w:ind w:left="5955" w:hanging="360"/>
      </w:pPr>
    </w:lvl>
    <w:lvl w:ilvl="4" w:tplc="04090019" w:tentative="1">
      <w:start w:val="1"/>
      <w:numFmt w:val="lowerLetter"/>
      <w:lvlText w:val="%5."/>
      <w:lvlJc w:val="left"/>
      <w:pPr>
        <w:ind w:left="6675" w:hanging="360"/>
      </w:pPr>
    </w:lvl>
    <w:lvl w:ilvl="5" w:tplc="0409001B" w:tentative="1">
      <w:start w:val="1"/>
      <w:numFmt w:val="lowerRoman"/>
      <w:lvlText w:val="%6."/>
      <w:lvlJc w:val="right"/>
      <w:pPr>
        <w:ind w:left="7395" w:hanging="180"/>
      </w:pPr>
    </w:lvl>
    <w:lvl w:ilvl="6" w:tplc="0409000F" w:tentative="1">
      <w:start w:val="1"/>
      <w:numFmt w:val="decimal"/>
      <w:lvlText w:val="%7."/>
      <w:lvlJc w:val="left"/>
      <w:pPr>
        <w:ind w:left="8115" w:hanging="360"/>
      </w:pPr>
    </w:lvl>
    <w:lvl w:ilvl="7" w:tplc="04090019" w:tentative="1">
      <w:start w:val="1"/>
      <w:numFmt w:val="lowerLetter"/>
      <w:lvlText w:val="%8."/>
      <w:lvlJc w:val="left"/>
      <w:pPr>
        <w:ind w:left="8835" w:hanging="360"/>
      </w:pPr>
    </w:lvl>
    <w:lvl w:ilvl="8" w:tplc="0409001B" w:tentative="1">
      <w:start w:val="1"/>
      <w:numFmt w:val="lowerRoman"/>
      <w:lvlText w:val="%9."/>
      <w:lvlJc w:val="right"/>
      <w:pPr>
        <w:ind w:left="9555" w:hanging="180"/>
      </w:pPr>
    </w:lvl>
  </w:abstractNum>
  <w:abstractNum w:abstractNumId="3">
    <w:nsid w:val="0F502B2F"/>
    <w:multiLevelType w:val="hybridMultilevel"/>
    <w:tmpl w:val="5C965780"/>
    <w:lvl w:ilvl="0" w:tplc="55BEC38C">
      <w:start w:val="1"/>
      <w:numFmt w:val="decimal"/>
      <w:lvlText w:val="%1."/>
      <w:lvlJc w:val="left"/>
      <w:pPr>
        <w:ind w:left="405" w:hanging="360"/>
      </w:pPr>
      <w:rPr>
        <w:rFonts w:ascii="Times New Roman" w:eastAsiaTheme="minorHAnsi"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106D611B"/>
    <w:multiLevelType w:val="hybridMultilevel"/>
    <w:tmpl w:val="5B2ADFA0"/>
    <w:lvl w:ilvl="0" w:tplc="C062E890">
      <w:start w:val="7"/>
      <w:numFmt w:val="upperRoman"/>
      <w:lvlText w:val="%1."/>
      <w:lvlJc w:val="left"/>
      <w:pPr>
        <w:ind w:left="3720" w:hanging="72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5">
    <w:nsid w:val="11260BA6"/>
    <w:multiLevelType w:val="hybridMultilevel"/>
    <w:tmpl w:val="04349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C3840"/>
    <w:multiLevelType w:val="hybridMultilevel"/>
    <w:tmpl w:val="039AA4E6"/>
    <w:lvl w:ilvl="0" w:tplc="48F2C436">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A3584"/>
    <w:multiLevelType w:val="hybridMultilevel"/>
    <w:tmpl w:val="72AA8502"/>
    <w:lvl w:ilvl="0" w:tplc="9468EBE0">
      <w:start w:val="6"/>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AC23A7E"/>
    <w:multiLevelType w:val="multilevel"/>
    <w:tmpl w:val="43D49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DB54FD"/>
    <w:multiLevelType w:val="hybridMultilevel"/>
    <w:tmpl w:val="3E0A88DE"/>
    <w:lvl w:ilvl="0" w:tplc="EBB2B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E851BD4"/>
    <w:multiLevelType w:val="hybridMultilevel"/>
    <w:tmpl w:val="7C069494"/>
    <w:lvl w:ilvl="0" w:tplc="2678222C">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D16F84"/>
    <w:multiLevelType w:val="hybridMultilevel"/>
    <w:tmpl w:val="BB5418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91E4A"/>
    <w:multiLevelType w:val="hybridMultilevel"/>
    <w:tmpl w:val="6C463270"/>
    <w:lvl w:ilvl="0" w:tplc="3ADC6B3C">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22500D5A"/>
    <w:multiLevelType w:val="hybridMultilevel"/>
    <w:tmpl w:val="C0F4F344"/>
    <w:lvl w:ilvl="0" w:tplc="3314F3F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04586"/>
    <w:multiLevelType w:val="multilevel"/>
    <w:tmpl w:val="E46E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F908EE"/>
    <w:multiLevelType w:val="multilevel"/>
    <w:tmpl w:val="8C68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D16170"/>
    <w:multiLevelType w:val="hybridMultilevel"/>
    <w:tmpl w:val="BC8E44EE"/>
    <w:lvl w:ilvl="0" w:tplc="03E265E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4C0FF1"/>
    <w:multiLevelType w:val="hybridMultilevel"/>
    <w:tmpl w:val="5AA283E6"/>
    <w:lvl w:ilvl="0" w:tplc="82B28D8C">
      <w:start w:val="9"/>
      <w:numFmt w:val="upperRoman"/>
      <w:lvlText w:val="%1."/>
      <w:lvlJc w:val="left"/>
      <w:pPr>
        <w:ind w:left="3981" w:hanging="720"/>
      </w:pPr>
      <w:rPr>
        <w:rFonts w:hint="default"/>
        <w:b/>
        <w:bCs w:val="0"/>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8">
    <w:nsid w:val="3D911CE1"/>
    <w:multiLevelType w:val="hybridMultilevel"/>
    <w:tmpl w:val="8F3699D2"/>
    <w:lvl w:ilvl="0" w:tplc="4A60C4B2">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637B71"/>
    <w:multiLevelType w:val="hybridMultilevel"/>
    <w:tmpl w:val="033A16FA"/>
    <w:lvl w:ilvl="0" w:tplc="E17A88EA">
      <w:start w:val="9"/>
      <w:numFmt w:val="upperRoman"/>
      <w:lvlText w:val="%1."/>
      <w:lvlJc w:val="left"/>
      <w:pPr>
        <w:ind w:left="4440" w:hanging="72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20">
    <w:nsid w:val="42BE2554"/>
    <w:multiLevelType w:val="hybridMultilevel"/>
    <w:tmpl w:val="732E2CC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454D4B22"/>
    <w:multiLevelType w:val="hybridMultilevel"/>
    <w:tmpl w:val="B04CE4F4"/>
    <w:lvl w:ilvl="0" w:tplc="500E82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F2270E"/>
    <w:multiLevelType w:val="hybridMultilevel"/>
    <w:tmpl w:val="645C9578"/>
    <w:lvl w:ilvl="0" w:tplc="AF92E3A2">
      <w:start w:val="8"/>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6056030"/>
    <w:multiLevelType w:val="hybridMultilevel"/>
    <w:tmpl w:val="468E43CA"/>
    <w:lvl w:ilvl="0" w:tplc="A4F00CA4">
      <w:start w:val="13"/>
      <w:numFmt w:val="upperRoman"/>
      <w:lvlText w:val="%1."/>
      <w:lvlJc w:val="left"/>
      <w:pPr>
        <w:ind w:left="4440" w:hanging="72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24">
    <w:nsid w:val="4A8F246E"/>
    <w:multiLevelType w:val="hybridMultilevel"/>
    <w:tmpl w:val="6D668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5B2F72"/>
    <w:multiLevelType w:val="multilevel"/>
    <w:tmpl w:val="E9C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0174FA"/>
    <w:multiLevelType w:val="hybridMultilevel"/>
    <w:tmpl w:val="FD0ECCA0"/>
    <w:lvl w:ilvl="0" w:tplc="267822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87FE4"/>
    <w:multiLevelType w:val="hybridMultilevel"/>
    <w:tmpl w:val="725EF46A"/>
    <w:lvl w:ilvl="0" w:tplc="0FA0ED8A">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C54085"/>
    <w:multiLevelType w:val="hybridMultilevel"/>
    <w:tmpl w:val="A98CFE4C"/>
    <w:lvl w:ilvl="0" w:tplc="4BF8ECAC">
      <w:start w:val="8"/>
      <w:numFmt w:val="upperRoman"/>
      <w:lvlText w:val="%1."/>
      <w:lvlJc w:val="left"/>
      <w:pPr>
        <w:ind w:left="3720" w:hanging="720"/>
      </w:pPr>
      <w:rPr>
        <w:rFonts w:hint="default"/>
        <w:b/>
        <w:bCs w:val="0"/>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29">
    <w:nsid w:val="517B180F"/>
    <w:multiLevelType w:val="hybridMultilevel"/>
    <w:tmpl w:val="EA648700"/>
    <w:lvl w:ilvl="0" w:tplc="3314F3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1C0B80"/>
    <w:multiLevelType w:val="hybridMultilevel"/>
    <w:tmpl w:val="751AE838"/>
    <w:lvl w:ilvl="0" w:tplc="F228ACB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8C00EA5"/>
    <w:multiLevelType w:val="hybridMultilevel"/>
    <w:tmpl w:val="FB16006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A024EDC"/>
    <w:multiLevelType w:val="hybridMultilevel"/>
    <w:tmpl w:val="8018997A"/>
    <w:lvl w:ilvl="0" w:tplc="4A040768">
      <w:start w:val="8"/>
      <w:numFmt w:val="upperRoman"/>
      <w:lvlText w:val="%1."/>
      <w:lvlJc w:val="left"/>
      <w:pPr>
        <w:ind w:left="4155" w:hanging="720"/>
      </w:pPr>
      <w:rPr>
        <w:rFonts w:hint="default"/>
      </w:rPr>
    </w:lvl>
    <w:lvl w:ilvl="1" w:tplc="04090019" w:tentative="1">
      <w:start w:val="1"/>
      <w:numFmt w:val="lowerLetter"/>
      <w:lvlText w:val="%2."/>
      <w:lvlJc w:val="left"/>
      <w:pPr>
        <w:ind w:left="4515" w:hanging="360"/>
      </w:pPr>
    </w:lvl>
    <w:lvl w:ilvl="2" w:tplc="0409001B" w:tentative="1">
      <w:start w:val="1"/>
      <w:numFmt w:val="lowerRoman"/>
      <w:lvlText w:val="%3."/>
      <w:lvlJc w:val="right"/>
      <w:pPr>
        <w:ind w:left="5235" w:hanging="180"/>
      </w:pPr>
    </w:lvl>
    <w:lvl w:ilvl="3" w:tplc="0409000F" w:tentative="1">
      <w:start w:val="1"/>
      <w:numFmt w:val="decimal"/>
      <w:lvlText w:val="%4."/>
      <w:lvlJc w:val="left"/>
      <w:pPr>
        <w:ind w:left="5955" w:hanging="360"/>
      </w:pPr>
    </w:lvl>
    <w:lvl w:ilvl="4" w:tplc="04090019" w:tentative="1">
      <w:start w:val="1"/>
      <w:numFmt w:val="lowerLetter"/>
      <w:lvlText w:val="%5."/>
      <w:lvlJc w:val="left"/>
      <w:pPr>
        <w:ind w:left="6675" w:hanging="360"/>
      </w:pPr>
    </w:lvl>
    <w:lvl w:ilvl="5" w:tplc="0409001B" w:tentative="1">
      <w:start w:val="1"/>
      <w:numFmt w:val="lowerRoman"/>
      <w:lvlText w:val="%6."/>
      <w:lvlJc w:val="right"/>
      <w:pPr>
        <w:ind w:left="7395" w:hanging="180"/>
      </w:pPr>
    </w:lvl>
    <w:lvl w:ilvl="6" w:tplc="0409000F" w:tentative="1">
      <w:start w:val="1"/>
      <w:numFmt w:val="decimal"/>
      <w:lvlText w:val="%7."/>
      <w:lvlJc w:val="left"/>
      <w:pPr>
        <w:ind w:left="8115" w:hanging="360"/>
      </w:pPr>
    </w:lvl>
    <w:lvl w:ilvl="7" w:tplc="04090019" w:tentative="1">
      <w:start w:val="1"/>
      <w:numFmt w:val="lowerLetter"/>
      <w:lvlText w:val="%8."/>
      <w:lvlJc w:val="left"/>
      <w:pPr>
        <w:ind w:left="8835" w:hanging="360"/>
      </w:pPr>
    </w:lvl>
    <w:lvl w:ilvl="8" w:tplc="0409001B" w:tentative="1">
      <w:start w:val="1"/>
      <w:numFmt w:val="lowerRoman"/>
      <w:lvlText w:val="%9."/>
      <w:lvlJc w:val="right"/>
      <w:pPr>
        <w:ind w:left="9555" w:hanging="180"/>
      </w:pPr>
    </w:lvl>
  </w:abstractNum>
  <w:abstractNum w:abstractNumId="33">
    <w:nsid w:val="651C3235"/>
    <w:multiLevelType w:val="hybridMultilevel"/>
    <w:tmpl w:val="703878DA"/>
    <w:lvl w:ilvl="0" w:tplc="D0B0765E">
      <w:start w:val="14"/>
      <w:numFmt w:val="upperRoman"/>
      <w:lvlText w:val="%1."/>
      <w:lvlJc w:val="left"/>
      <w:pPr>
        <w:ind w:left="3915" w:hanging="72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4">
    <w:nsid w:val="69F520C7"/>
    <w:multiLevelType w:val="hybridMultilevel"/>
    <w:tmpl w:val="B2E8EB82"/>
    <w:lvl w:ilvl="0" w:tplc="87B8432E">
      <w:start w:val="12"/>
      <w:numFmt w:val="upperRoman"/>
      <w:lvlText w:val="%1."/>
      <w:lvlJc w:val="left"/>
      <w:pPr>
        <w:ind w:left="4155" w:hanging="720"/>
      </w:pPr>
      <w:rPr>
        <w:rFonts w:hint="default"/>
      </w:rPr>
    </w:lvl>
    <w:lvl w:ilvl="1" w:tplc="04090019" w:tentative="1">
      <w:start w:val="1"/>
      <w:numFmt w:val="lowerLetter"/>
      <w:lvlText w:val="%2."/>
      <w:lvlJc w:val="left"/>
      <w:pPr>
        <w:ind w:left="4515" w:hanging="360"/>
      </w:pPr>
    </w:lvl>
    <w:lvl w:ilvl="2" w:tplc="0409001B" w:tentative="1">
      <w:start w:val="1"/>
      <w:numFmt w:val="lowerRoman"/>
      <w:lvlText w:val="%3."/>
      <w:lvlJc w:val="right"/>
      <w:pPr>
        <w:ind w:left="5235" w:hanging="180"/>
      </w:pPr>
    </w:lvl>
    <w:lvl w:ilvl="3" w:tplc="0409000F" w:tentative="1">
      <w:start w:val="1"/>
      <w:numFmt w:val="decimal"/>
      <w:lvlText w:val="%4."/>
      <w:lvlJc w:val="left"/>
      <w:pPr>
        <w:ind w:left="5955" w:hanging="360"/>
      </w:pPr>
    </w:lvl>
    <w:lvl w:ilvl="4" w:tplc="04090019" w:tentative="1">
      <w:start w:val="1"/>
      <w:numFmt w:val="lowerLetter"/>
      <w:lvlText w:val="%5."/>
      <w:lvlJc w:val="left"/>
      <w:pPr>
        <w:ind w:left="6675" w:hanging="360"/>
      </w:pPr>
    </w:lvl>
    <w:lvl w:ilvl="5" w:tplc="0409001B" w:tentative="1">
      <w:start w:val="1"/>
      <w:numFmt w:val="lowerRoman"/>
      <w:lvlText w:val="%6."/>
      <w:lvlJc w:val="right"/>
      <w:pPr>
        <w:ind w:left="7395" w:hanging="180"/>
      </w:pPr>
    </w:lvl>
    <w:lvl w:ilvl="6" w:tplc="0409000F" w:tentative="1">
      <w:start w:val="1"/>
      <w:numFmt w:val="decimal"/>
      <w:lvlText w:val="%7."/>
      <w:lvlJc w:val="left"/>
      <w:pPr>
        <w:ind w:left="8115" w:hanging="360"/>
      </w:pPr>
    </w:lvl>
    <w:lvl w:ilvl="7" w:tplc="04090019" w:tentative="1">
      <w:start w:val="1"/>
      <w:numFmt w:val="lowerLetter"/>
      <w:lvlText w:val="%8."/>
      <w:lvlJc w:val="left"/>
      <w:pPr>
        <w:ind w:left="8835" w:hanging="360"/>
      </w:pPr>
    </w:lvl>
    <w:lvl w:ilvl="8" w:tplc="0409001B" w:tentative="1">
      <w:start w:val="1"/>
      <w:numFmt w:val="lowerRoman"/>
      <w:lvlText w:val="%9."/>
      <w:lvlJc w:val="right"/>
      <w:pPr>
        <w:ind w:left="9555" w:hanging="180"/>
      </w:pPr>
    </w:lvl>
  </w:abstractNum>
  <w:abstractNum w:abstractNumId="35">
    <w:nsid w:val="71730A13"/>
    <w:multiLevelType w:val="hybridMultilevel"/>
    <w:tmpl w:val="40906738"/>
    <w:lvl w:ilvl="0" w:tplc="267822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FE096C"/>
    <w:multiLevelType w:val="hybridMultilevel"/>
    <w:tmpl w:val="83442E5E"/>
    <w:lvl w:ilvl="0" w:tplc="1C846C08">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F6D51"/>
    <w:multiLevelType w:val="hybridMultilevel"/>
    <w:tmpl w:val="1C069022"/>
    <w:lvl w:ilvl="0" w:tplc="358CC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B45F31"/>
    <w:multiLevelType w:val="hybridMultilevel"/>
    <w:tmpl w:val="68D88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E1C3A5D"/>
    <w:multiLevelType w:val="hybridMultilevel"/>
    <w:tmpl w:val="98988266"/>
    <w:lvl w:ilvl="0" w:tplc="55BEC38C">
      <w:start w:val="1"/>
      <w:numFmt w:val="decimal"/>
      <w:lvlText w:val="%1."/>
      <w:lvlJc w:val="left"/>
      <w:pPr>
        <w:ind w:left="1332" w:hanging="360"/>
      </w:pPr>
      <w:rPr>
        <w:rFonts w:ascii="Times New Roman" w:eastAsiaTheme="minorHAnsi" w:hAnsi="Times New Roman" w:cs="Times New Roman"/>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21"/>
  </w:num>
  <w:num w:numId="2">
    <w:abstractNumId w:val="29"/>
  </w:num>
  <w:num w:numId="3">
    <w:abstractNumId w:val="24"/>
  </w:num>
  <w:num w:numId="4">
    <w:abstractNumId w:val="35"/>
  </w:num>
  <w:num w:numId="5">
    <w:abstractNumId w:val="16"/>
  </w:num>
  <w:num w:numId="6">
    <w:abstractNumId w:val="10"/>
  </w:num>
  <w:num w:numId="7">
    <w:abstractNumId w:val="13"/>
  </w:num>
  <w:num w:numId="8">
    <w:abstractNumId w:val="26"/>
  </w:num>
  <w:num w:numId="9">
    <w:abstractNumId w:val="36"/>
  </w:num>
  <w:num w:numId="10">
    <w:abstractNumId w:val="11"/>
  </w:num>
  <w:num w:numId="11">
    <w:abstractNumId w:val="5"/>
  </w:num>
  <w:num w:numId="12">
    <w:abstractNumId w:val="37"/>
  </w:num>
  <w:num w:numId="13">
    <w:abstractNumId w:val="1"/>
  </w:num>
  <w:num w:numId="14">
    <w:abstractNumId w:val="12"/>
  </w:num>
  <w:num w:numId="15">
    <w:abstractNumId w:val="22"/>
  </w:num>
  <w:num w:numId="16">
    <w:abstractNumId w:val="30"/>
  </w:num>
  <w:num w:numId="17">
    <w:abstractNumId w:val="7"/>
  </w:num>
  <w:num w:numId="18">
    <w:abstractNumId w:val="31"/>
  </w:num>
  <w:num w:numId="19">
    <w:abstractNumId w:val="6"/>
  </w:num>
  <w:num w:numId="20">
    <w:abstractNumId w:val="17"/>
  </w:num>
  <w:num w:numId="21">
    <w:abstractNumId w:val="33"/>
  </w:num>
  <w:num w:numId="22">
    <w:abstractNumId w:val="23"/>
  </w:num>
  <w:num w:numId="23">
    <w:abstractNumId w:val="32"/>
  </w:num>
  <w:num w:numId="24">
    <w:abstractNumId w:val="0"/>
  </w:num>
  <w:num w:numId="25">
    <w:abstractNumId w:val="18"/>
  </w:num>
  <w:num w:numId="26">
    <w:abstractNumId w:val="27"/>
  </w:num>
  <w:num w:numId="27">
    <w:abstractNumId w:val="28"/>
  </w:num>
  <w:num w:numId="28">
    <w:abstractNumId w:val="2"/>
  </w:num>
  <w:num w:numId="29">
    <w:abstractNumId w:val="34"/>
  </w:num>
  <w:num w:numId="30">
    <w:abstractNumId w:val="4"/>
  </w:num>
  <w:num w:numId="31">
    <w:abstractNumId w:val="19"/>
  </w:num>
  <w:num w:numId="32">
    <w:abstractNumId w:val="20"/>
  </w:num>
  <w:num w:numId="33">
    <w:abstractNumId w:val="9"/>
  </w:num>
  <w:num w:numId="34">
    <w:abstractNumId w:val="38"/>
  </w:num>
  <w:num w:numId="35">
    <w:abstractNumId w:val="3"/>
  </w:num>
  <w:num w:numId="36">
    <w:abstractNumId w:val="39"/>
  </w:num>
  <w:num w:numId="37">
    <w:abstractNumId w:val="8"/>
  </w:num>
  <w:num w:numId="38">
    <w:abstractNumId w:val="15"/>
  </w:num>
  <w:num w:numId="39">
    <w:abstractNumId w:val="25"/>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567"/>
  <w:hyphenationZone w:val="425"/>
  <w:characterSpacingControl w:val="doNotCompress"/>
  <w:hdrShapeDefaults>
    <o:shapedefaults v:ext="edit" spidmax="4098"/>
  </w:hdrShapeDefaults>
  <w:footnotePr>
    <w:footnote w:id="-1"/>
    <w:footnote w:id="0"/>
  </w:footnotePr>
  <w:endnotePr>
    <w:endnote w:id="-1"/>
    <w:endnote w:id="0"/>
  </w:endnotePr>
  <w:compat/>
  <w:rsids>
    <w:rsidRoot w:val="00793D67"/>
    <w:rsid w:val="00000F70"/>
    <w:rsid w:val="000064F5"/>
    <w:rsid w:val="00007CCB"/>
    <w:rsid w:val="00014352"/>
    <w:rsid w:val="00015708"/>
    <w:rsid w:val="00020CDC"/>
    <w:rsid w:val="0002141A"/>
    <w:rsid w:val="00023BBF"/>
    <w:rsid w:val="00031E31"/>
    <w:rsid w:val="00050F89"/>
    <w:rsid w:val="00056405"/>
    <w:rsid w:val="00061D92"/>
    <w:rsid w:val="00064083"/>
    <w:rsid w:val="00066314"/>
    <w:rsid w:val="000746EA"/>
    <w:rsid w:val="0007532A"/>
    <w:rsid w:val="000757F9"/>
    <w:rsid w:val="000764EE"/>
    <w:rsid w:val="00077728"/>
    <w:rsid w:val="00082AA8"/>
    <w:rsid w:val="00090E67"/>
    <w:rsid w:val="0009182F"/>
    <w:rsid w:val="000951A9"/>
    <w:rsid w:val="000A0CF2"/>
    <w:rsid w:val="000A3537"/>
    <w:rsid w:val="000B2B06"/>
    <w:rsid w:val="000C0D8A"/>
    <w:rsid w:val="000C3FF1"/>
    <w:rsid w:val="000C531C"/>
    <w:rsid w:val="000D0BC9"/>
    <w:rsid w:val="000D27AA"/>
    <w:rsid w:val="000E0C94"/>
    <w:rsid w:val="000E1983"/>
    <w:rsid w:val="000E321F"/>
    <w:rsid w:val="000F2EDF"/>
    <w:rsid w:val="000F52B2"/>
    <w:rsid w:val="000F5E19"/>
    <w:rsid w:val="000F7CEF"/>
    <w:rsid w:val="00110EDB"/>
    <w:rsid w:val="00110FDA"/>
    <w:rsid w:val="00112048"/>
    <w:rsid w:val="00112736"/>
    <w:rsid w:val="00115F48"/>
    <w:rsid w:val="001251B4"/>
    <w:rsid w:val="001254A0"/>
    <w:rsid w:val="00134EA4"/>
    <w:rsid w:val="00144880"/>
    <w:rsid w:val="001451F9"/>
    <w:rsid w:val="0014684C"/>
    <w:rsid w:val="00152352"/>
    <w:rsid w:val="00155270"/>
    <w:rsid w:val="00155CBA"/>
    <w:rsid w:val="00161A94"/>
    <w:rsid w:val="00171B98"/>
    <w:rsid w:val="00172E14"/>
    <w:rsid w:val="00177841"/>
    <w:rsid w:val="00177CFD"/>
    <w:rsid w:val="00180A52"/>
    <w:rsid w:val="0018773B"/>
    <w:rsid w:val="00192105"/>
    <w:rsid w:val="00192597"/>
    <w:rsid w:val="001A0F4F"/>
    <w:rsid w:val="001A1C58"/>
    <w:rsid w:val="001A2ACB"/>
    <w:rsid w:val="001A57C4"/>
    <w:rsid w:val="001B3039"/>
    <w:rsid w:val="001B7F24"/>
    <w:rsid w:val="001C49E1"/>
    <w:rsid w:val="001C4D7E"/>
    <w:rsid w:val="001D5588"/>
    <w:rsid w:val="001D7193"/>
    <w:rsid w:val="001E024F"/>
    <w:rsid w:val="001E2A1E"/>
    <w:rsid w:val="001E56F9"/>
    <w:rsid w:val="001E67F0"/>
    <w:rsid w:val="001F0132"/>
    <w:rsid w:val="001F05A1"/>
    <w:rsid w:val="00204237"/>
    <w:rsid w:val="00210110"/>
    <w:rsid w:val="00226FB0"/>
    <w:rsid w:val="00227601"/>
    <w:rsid w:val="002327C2"/>
    <w:rsid w:val="002416A6"/>
    <w:rsid w:val="00245D50"/>
    <w:rsid w:val="0024684B"/>
    <w:rsid w:val="00247AB1"/>
    <w:rsid w:val="00250C8D"/>
    <w:rsid w:val="00251081"/>
    <w:rsid w:val="00253DCF"/>
    <w:rsid w:val="0025416C"/>
    <w:rsid w:val="00255A63"/>
    <w:rsid w:val="00261B81"/>
    <w:rsid w:val="00267096"/>
    <w:rsid w:val="002728C1"/>
    <w:rsid w:val="0027433B"/>
    <w:rsid w:val="00274FA8"/>
    <w:rsid w:val="00276467"/>
    <w:rsid w:val="00290530"/>
    <w:rsid w:val="00291C89"/>
    <w:rsid w:val="00293C93"/>
    <w:rsid w:val="002948E0"/>
    <w:rsid w:val="002A5D03"/>
    <w:rsid w:val="002C0708"/>
    <w:rsid w:val="002D3C3E"/>
    <w:rsid w:val="002D7BBE"/>
    <w:rsid w:val="002E5636"/>
    <w:rsid w:val="002F2519"/>
    <w:rsid w:val="002F7DAC"/>
    <w:rsid w:val="00305C2C"/>
    <w:rsid w:val="00312F6A"/>
    <w:rsid w:val="00315693"/>
    <w:rsid w:val="00317840"/>
    <w:rsid w:val="003257D0"/>
    <w:rsid w:val="003369C7"/>
    <w:rsid w:val="00336BE3"/>
    <w:rsid w:val="003460C2"/>
    <w:rsid w:val="00351979"/>
    <w:rsid w:val="003519E9"/>
    <w:rsid w:val="003624C2"/>
    <w:rsid w:val="00366CA1"/>
    <w:rsid w:val="003764AE"/>
    <w:rsid w:val="0038006B"/>
    <w:rsid w:val="0038045E"/>
    <w:rsid w:val="00384627"/>
    <w:rsid w:val="00391D7B"/>
    <w:rsid w:val="0039247E"/>
    <w:rsid w:val="00392CAB"/>
    <w:rsid w:val="0039383D"/>
    <w:rsid w:val="00393FA2"/>
    <w:rsid w:val="003A0D9C"/>
    <w:rsid w:val="003A13F7"/>
    <w:rsid w:val="003B11F7"/>
    <w:rsid w:val="003B52D8"/>
    <w:rsid w:val="003C04E2"/>
    <w:rsid w:val="003C0F4F"/>
    <w:rsid w:val="003C12EA"/>
    <w:rsid w:val="003D21AC"/>
    <w:rsid w:val="003E74B9"/>
    <w:rsid w:val="004002DC"/>
    <w:rsid w:val="00403EDB"/>
    <w:rsid w:val="00406572"/>
    <w:rsid w:val="004277C6"/>
    <w:rsid w:val="00442EE7"/>
    <w:rsid w:val="00443F02"/>
    <w:rsid w:val="004462A8"/>
    <w:rsid w:val="00455D5C"/>
    <w:rsid w:val="004611BA"/>
    <w:rsid w:val="00461EE3"/>
    <w:rsid w:val="004648C1"/>
    <w:rsid w:val="00476CBF"/>
    <w:rsid w:val="00483945"/>
    <w:rsid w:val="00491A85"/>
    <w:rsid w:val="00495C76"/>
    <w:rsid w:val="004973BF"/>
    <w:rsid w:val="004A668E"/>
    <w:rsid w:val="004B1175"/>
    <w:rsid w:val="004B1B38"/>
    <w:rsid w:val="004B266B"/>
    <w:rsid w:val="004B5E29"/>
    <w:rsid w:val="004B6312"/>
    <w:rsid w:val="004C0785"/>
    <w:rsid w:val="004C1129"/>
    <w:rsid w:val="004C257A"/>
    <w:rsid w:val="004C4697"/>
    <w:rsid w:val="004C6704"/>
    <w:rsid w:val="004D5CEB"/>
    <w:rsid w:val="004E0130"/>
    <w:rsid w:val="004E33B1"/>
    <w:rsid w:val="004E3BDD"/>
    <w:rsid w:val="004F04C7"/>
    <w:rsid w:val="00503141"/>
    <w:rsid w:val="00503ED7"/>
    <w:rsid w:val="0051216E"/>
    <w:rsid w:val="005225B0"/>
    <w:rsid w:val="005264DF"/>
    <w:rsid w:val="00526537"/>
    <w:rsid w:val="00526A0E"/>
    <w:rsid w:val="00531491"/>
    <w:rsid w:val="00532D54"/>
    <w:rsid w:val="00534DA5"/>
    <w:rsid w:val="005373D1"/>
    <w:rsid w:val="005416CD"/>
    <w:rsid w:val="00542019"/>
    <w:rsid w:val="0054756D"/>
    <w:rsid w:val="00547A03"/>
    <w:rsid w:val="00547F09"/>
    <w:rsid w:val="00562223"/>
    <w:rsid w:val="00562AAE"/>
    <w:rsid w:val="00567262"/>
    <w:rsid w:val="005679E3"/>
    <w:rsid w:val="00567B65"/>
    <w:rsid w:val="00571D36"/>
    <w:rsid w:val="00574FF5"/>
    <w:rsid w:val="005805E6"/>
    <w:rsid w:val="00581F49"/>
    <w:rsid w:val="0058424C"/>
    <w:rsid w:val="005859B4"/>
    <w:rsid w:val="005871D8"/>
    <w:rsid w:val="0059144D"/>
    <w:rsid w:val="005B1092"/>
    <w:rsid w:val="005C4E24"/>
    <w:rsid w:val="005C6570"/>
    <w:rsid w:val="005E11DF"/>
    <w:rsid w:val="005E40A8"/>
    <w:rsid w:val="005F049C"/>
    <w:rsid w:val="005F131F"/>
    <w:rsid w:val="005F1C32"/>
    <w:rsid w:val="005F3A59"/>
    <w:rsid w:val="005F7790"/>
    <w:rsid w:val="00605A56"/>
    <w:rsid w:val="006105DF"/>
    <w:rsid w:val="00610C28"/>
    <w:rsid w:val="006150A7"/>
    <w:rsid w:val="00615439"/>
    <w:rsid w:val="006237E4"/>
    <w:rsid w:val="00624B54"/>
    <w:rsid w:val="00626D5B"/>
    <w:rsid w:val="00627A41"/>
    <w:rsid w:val="00627A69"/>
    <w:rsid w:val="00631192"/>
    <w:rsid w:val="006313D4"/>
    <w:rsid w:val="006320DE"/>
    <w:rsid w:val="00635CC5"/>
    <w:rsid w:val="00642B0E"/>
    <w:rsid w:val="00650E2A"/>
    <w:rsid w:val="00651AB6"/>
    <w:rsid w:val="00652349"/>
    <w:rsid w:val="00654C6B"/>
    <w:rsid w:val="00655066"/>
    <w:rsid w:val="00663CBF"/>
    <w:rsid w:val="00666BB4"/>
    <w:rsid w:val="00672B41"/>
    <w:rsid w:val="00690364"/>
    <w:rsid w:val="00691EF0"/>
    <w:rsid w:val="00692476"/>
    <w:rsid w:val="00692506"/>
    <w:rsid w:val="00694A29"/>
    <w:rsid w:val="006B632F"/>
    <w:rsid w:val="006C56FB"/>
    <w:rsid w:val="006C63FA"/>
    <w:rsid w:val="006C6817"/>
    <w:rsid w:val="006E03FB"/>
    <w:rsid w:val="006E30C2"/>
    <w:rsid w:val="006E444A"/>
    <w:rsid w:val="006F76A2"/>
    <w:rsid w:val="00700672"/>
    <w:rsid w:val="00705A41"/>
    <w:rsid w:val="007109F3"/>
    <w:rsid w:val="00713431"/>
    <w:rsid w:val="00717033"/>
    <w:rsid w:val="00717BA3"/>
    <w:rsid w:val="00723468"/>
    <w:rsid w:val="00724392"/>
    <w:rsid w:val="00725074"/>
    <w:rsid w:val="00730B36"/>
    <w:rsid w:val="00734238"/>
    <w:rsid w:val="007409D1"/>
    <w:rsid w:val="00741CC2"/>
    <w:rsid w:val="00744CA7"/>
    <w:rsid w:val="00745AFD"/>
    <w:rsid w:val="0074741E"/>
    <w:rsid w:val="007533D8"/>
    <w:rsid w:val="00756815"/>
    <w:rsid w:val="00760BF6"/>
    <w:rsid w:val="00767E9F"/>
    <w:rsid w:val="00771197"/>
    <w:rsid w:val="007721C5"/>
    <w:rsid w:val="00774181"/>
    <w:rsid w:val="00776D2B"/>
    <w:rsid w:val="00782B19"/>
    <w:rsid w:val="0078390D"/>
    <w:rsid w:val="007841A8"/>
    <w:rsid w:val="007846C3"/>
    <w:rsid w:val="0079220A"/>
    <w:rsid w:val="00793D67"/>
    <w:rsid w:val="00794CD9"/>
    <w:rsid w:val="007964D5"/>
    <w:rsid w:val="007B16A3"/>
    <w:rsid w:val="007B633B"/>
    <w:rsid w:val="007C7E55"/>
    <w:rsid w:val="007D3002"/>
    <w:rsid w:val="007D66A8"/>
    <w:rsid w:val="007F1479"/>
    <w:rsid w:val="0080569F"/>
    <w:rsid w:val="0081439B"/>
    <w:rsid w:val="00814E69"/>
    <w:rsid w:val="00817949"/>
    <w:rsid w:val="00821907"/>
    <w:rsid w:val="00821BD6"/>
    <w:rsid w:val="00826815"/>
    <w:rsid w:val="0082730C"/>
    <w:rsid w:val="00827E70"/>
    <w:rsid w:val="0083491E"/>
    <w:rsid w:val="00840372"/>
    <w:rsid w:val="00844873"/>
    <w:rsid w:val="00846822"/>
    <w:rsid w:val="008520E2"/>
    <w:rsid w:val="00856A35"/>
    <w:rsid w:val="0086083C"/>
    <w:rsid w:val="00860A47"/>
    <w:rsid w:val="00861474"/>
    <w:rsid w:val="008616E2"/>
    <w:rsid w:val="0086235A"/>
    <w:rsid w:val="00870326"/>
    <w:rsid w:val="00870F2B"/>
    <w:rsid w:val="008739D0"/>
    <w:rsid w:val="00874BB9"/>
    <w:rsid w:val="008779C4"/>
    <w:rsid w:val="008844FF"/>
    <w:rsid w:val="008A4445"/>
    <w:rsid w:val="008A6515"/>
    <w:rsid w:val="008B22B9"/>
    <w:rsid w:val="008B56FD"/>
    <w:rsid w:val="008B57F6"/>
    <w:rsid w:val="008C30E7"/>
    <w:rsid w:val="008C3B7C"/>
    <w:rsid w:val="008C74CC"/>
    <w:rsid w:val="008D1EC2"/>
    <w:rsid w:val="008D23C1"/>
    <w:rsid w:val="008E11B7"/>
    <w:rsid w:val="008E7C8A"/>
    <w:rsid w:val="008F4053"/>
    <w:rsid w:val="008F7304"/>
    <w:rsid w:val="0091719F"/>
    <w:rsid w:val="009231BF"/>
    <w:rsid w:val="0092410E"/>
    <w:rsid w:val="00924FD9"/>
    <w:rsid w:val="00932F06"/>
    <w:rsid w:val="00944D59"/>
    <w:rsid w:val="00954508"/>
    <w:rsid w:val="009565B7"/>
    <w:rsid w:val="00965C43"/>
    <w:rsid w:val="00982496"/>
    <w:rsid w:val="00982549"/>
    <w:rsid w:val="00983736"/>
    <w:rsid w:val="0098585A"/>
    <w:rsid w:val="009870EA"/>
    <w:rsid w:val="00987AE5"/>
    <w:rsid w:val="0099479F"/>
    <w:rsid w:val="009977F1"/>
    <w:rsid w:val="009A223D"/>
    <w:rsid w:val="009A34A7"/>
    <w:rsid w:val="009A4515"/>
    <w:rsid w:val="009A4B2A"/>
    <w:rsid w:val="009A66A1"/>
    <w:rsid w:val="009A7E88"/>
    <w:rsid w:val="009B2FA0"/>
    <w:rsid w:val="009D42AF"/>
    <w:rsid w:val="009E388B"/>
    <w:rsid w:val="009F4FA8"/>
    <w:rsid w:val="009F52AD"/>
    <w:rsid w:val="00A00865"/>
    <w:rsid w:val="00A00BB8"/>
    <w:rsid w:val="00A01057"/>
    <w:rsid w:val="00A01CC1"/>
    <w:rsid w:val="00A05093"/>
    <w:rsid w:val="00A05B77"/>
    <w:rsid w:val="00A0617B"/>
    <w:rsid w:val="00A0702E"/>
    <w:rsid w:val="00A1400D"/>
    <w:rsid w:val="00A242BA"/>
    <w:rsid w:val="00A250E1"/>
    <w:rsid w:val="00A34099"/>
    <w:rsid w:val="00A4159A"/>
    <w:rsid w:val="00A527B3"/>
    <w:rsid w:val="00A55213"/>
    <w:rsid w:val="00A576EC"/>
    <w:rsid w:val="00A65C31"/>
    <w:rsid w:val="00A76371"/>
    <w:rsid w:val="00A77CA4"/>
    <w:rsid w:val="00A80C5A"/>
    <w:rsid w:val="00A87D11"/>
    <w:rsid w:val="00A97E0F"/>
    <w:rsid w:val="00AA2732"/>
    <w:rsid w:val="00AB2B44"/>
    <w:rsid w:val="00AB3E12"/>
    <w:rsid w:val="00AC33A1"/>
    <w:rsid w:val="00AC5030"/>
    <w:rsid w:val="00AD456D"/>
    <w:rsid w:val="00AE1A5F"/>
    <w:rsid w:val="00AE472D"/>
    <w:rsid w:val="00AE56C9"/>
    <w:rsid w:val="00AF1BE0"/>
    <w:rsid w:val="00AF506D"/>
    <w:rsid w:val="00B05324"/>
    <w:rsid w:val="00B1203B"/>
    <w:rsid w:val="00B16440"/>
    <w:rsid w:val="00B21D63"/>
    <w:rsid w:val="00B2513D"/>
    <w:rsid w:val="00B26336"/>
    <w:rsid w:val="00B310DF"/>
    <w:rsid w:val="00B347FE"/>
    <w:rsid w:val="00B36B35"/>
    <w:rsid w:val="00B371FD"/>
    <w:rsid w:val="00B4408B"/>
    <w:rsid w:val="00B47710"/>
    <w:rsid w:val="00B515DA"/>
    <w:rsid w:val="00B53A38"/>
    <w:rsid w:val="00B57E11"/>
    <w:rsid w:val="00B57E38"/>
    <w:rsid w:val="00B6393A"/>
    <w:rsid w:val="00B64A44"/>
    <w:rsid w:val="00B83299"/>
    <w:rsid w:val="00B93B17"/>
    <w:rsid w:val="00B97149"/>
    <w:rsid w:val="00BA044C"/>
    <w:rsid w:val="00BA0A8E"/>
    <w:rsid w:val="00BA2EE8"/>
    <w:rsid w:val="00BA3462"/>
    <w:rsid w:val="00BA7F61"/>
    <w:rsid w:val="00BB56FB"/>
    <w:rsid w:val="00BC1EB5"/>
    <w:rsid w:val="00BC38F0"/>
    <w:rsid w:val="00BC4E36"/>
    <w:rsid w:val="00BD7424"/>
    <w:rsid w:val="00BD7DCA"/>
    <w:rsid w:val="00BE1E3F"/>
    <w:rsid w:val="00BE1F58"/>
    <w:rsid w:val="00BE4083"/>
    <w:rsid w:val="00BE6897"/>
    <w:rsid w:val="00BF3AA1"/>
    <w:rsid w:val="00C02C50"/>
    <w:rsid w:val="00C06D10"/>
    <w:rsid w:val="00C073D5"/>
    <w:rsid w:val="00C11F5C"/>
    <w:rsid w:val="00C127C1"/>
    <w:rsid w:val="00C150D5"/>
    <w:rsid w:val="00C15D09"/>
    <w:rsid w:val="00C269DD"/>
    <w:rsid w:val="00C322F6"/>
    <w:rsid w:val="00C33B9C"/>
    <w:rsid w:val="00C35991"/>
    <w:rsid w:val="00C37E02"/>
    <w:rsid w:val="00C56474"/>
    <w:rsid w:val="00C60CC8"/>
    <w:rsid w:val="00C62DA8"/>
    <w:rsid w:val="00C71688"/>
    <w:rsid w:val="00C71FF2"/>
    <w:rsid w:val="00C7277B"/>
    <w:rsid w:val="00C735A0"/>
    <w:rsid w:val="00C77B10"/>
    <w:rsid w:val="00C906CE"/>
    <w:rsid w:val="00C944B4"/>
    <w:rsid w:val="00C945B9"/>
    <w:rsid w:val="00C97364"/>
    <w:rsid w:val="00CA44A1"/>
    <w:rsid w:val="00CA76D9"/>
    <w:rsid w:val="00CC1AEE"/>
    <w:rsid w:val="00CC37C3"/>
    <w:rsid w:val="00CC4C8B"/>
    <w:rsid w:val="00CD0545"/>
    <w:rsid w:val="00CD2805"/>
    <w:rsid w:val="00CD65B1"/>
    <w:rsid w:val="00CD6774"/>
    <w:rsid w:val="00CD76BD"/>
    <w:rsid w:val="00CE2E19"/>
    <w:rsid w:val="00CF376C"/>
    <w:rsid w:val="00CF77F5"/>
    <w:rsid w:val="00D03CAE"/>
    <w:rsid w:val="00D04F32"/>
    <w:rsid w:val="00D128E3"/>
    <w:rsid w:val="00D12D91"/>
    <w:rsid w:val="00D13584"/>
    <w:rsid w:val="00D236EA"/>
    <w:rsid w:val="00D249D1"/>
    <w:rsid w:val="00D26379"/>
    <w:rsid w:val="00D35B37"/>
    <w:rsid w:val="00D36EFE"/>
    <w:rsid w:val="00D4109F"/>
    <w:rsid w:val="00D42A7D"/>
    <w:rsid w:val="00D44FED"/>
    <w:rsid w:val="00D51D8A"/>
    <w:rsid w:val="00D545E4"/>
    <w:rsid w:val="00D548E7"/>
    <w:rsid w:val="00D72950"/>
    <w:rsid w:val="00D73C64"/>
    <w:rsid w:val="00D741B4"/>
    <w:rsid w:val="00D97F85"/>
    <w:rsid w:val="00DA01AC"/>
    <w:rsid w:val="00DA1846"/>
    <w:rsid w:val="00DB303B"/>
    <w:rsid w:val="00DB7801"/>
    <w:rsid w:val="00DC033C"/>
    <w:rsid w:val="00DC40B3"/>
    <w:rsid w:val="00DC41DD"/>
    <w:rsid w:val="00DC78BE"/>
    <w:rsid w:val="00DD53A3"/>
    <w:rsid w:val="00DE0623"/>
    <w:rsid w:val="00DE7A5B"/>
    <w:rsid w:val="00DF2754"/>
    <w:rsid w:val="00DF4CF4"/>
    <w:rsid w:val="00DF5A2B"/>
    <w:rsid w:val="00E0453B"/>
    <w:rsid w:val="00E07993"/>
    <w:rsid w:val="00E14D70"/>
    <w:rsid w:val="00E258B0"/>
    <w:rsid w:val="00E26F33"/>
    <w:rsid w:val="00E33CC6"/>
    <w:rsid w:val="00E45154"/>
    <w:rsid w:val="00E46DFC"/>
    <w:rsid w:val="00E52D24"/>
    <w:rsid w:val="00E535F6"/>
    <w:rsid w:val="00E53BD7"/>
    <w:rsid w:val="00E703D1"/>
    <w:rsid w:val="00E74ADB"/>
    <w:rsid w:val="00E8532B"/>
    <w:rsid w:val="00EA47EB"/>
    <w:rsid w:val="00EA5736"/>
    <w:rsid w:val="00EB0E10"/>
    <w:rsid w:val="00EB24CA"/>
    <w:rsid w:val="00EB3981"/>
    <w:rsid w:val="00EB69E0"/>
    <w:rsid w:val="00EB6FD7"/>
    <w:rsid w:val="00EC2A4B"/>
    <w:rsid w:val="00EC7A11"/>
    <w:rsid w:val="00EE0784"/>
    <w:rsid w:val="00EE5627"/>
    <w:rsid w:val="00EF17B4"/>
    <w:rsid w:val="00EF232A"/>
    <w:rsid w:val="00EF3AA8"/>
    <w:rsid w:val="00EF7865"/>
    <w:rsid w:val="00F014CA"/>
    <w:rsid w:val="00F17159"/>
    <w:rsid w:val="00F17B29"/>
    <w:rsid w:val="00F22120"/>
    <w:rsid w:val="00F22774"/>
    <w:rsid w:val="00F2448F"/>
    <w:rsid w:val="00F26904"/>
    <w:rsid w:val="00F27207"/>
    <w:rsid w:val="00F34B86"/>
    <w:rsid w:val="00F35B5A"/>
    <w:rsid w:val="00F46A00"/>
    <w:rsid w:val="00F61F54"/>
    <w:rsid w:val="00F66169"/>
    <w:rsid w:val="00F7172F"/>
    <w:rsid w:val="00F71996"/>
    <w:rsid w:val="00F9149D"/>
    <w:rsid w:val="00F918BF"/>
    <w:rsid w:val="00FB0020"/>
    <w:rsid w:val="00FB17E1"/>
    <w:rsid w:val="00FB62F5"/>
    <w:rsid w:val="00FB6542"/>
    <w:rsid w:val="00FC1654"/>
    <w:rsid w:val="00FC215D"/>
    <w:rsid w:val="00FC5127"/>
    <w:rsid w:val="00FC79A3"/>
    <w:rsid w:val="00FD3D43"/>
    <w:rsid w:val="00FD5AB9"/>
    <w:rsid w:val="00FD7F69"/>
    <w:rsid w:val="00FE5D26"/>
    <w:rsid w:val="00FF0ABA"/>
    <w:rsid w:val="00FF7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3D67"/>
    <w:pPr>
      <w:ind w:left="720"/>
      <w:contextualSpacing/>
    </w:pPr>
  </w:style>
  <w:style w:type="paragraph" w:styleId="Header">
    <w:name w:val="header"/>
    <w:basedOn w:val="Normal"/>
    <w:link w:val="HeaderChar"/>
    <w:uiPriority w:val="99"/>
    <w:unhideWhenUsed/>
    <w:rsid w:val="00994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79F"/>
  </w:style>
  <w:style w:type="paragraph" w:styleId="Footer">
    <w:name w:val="footer"/>
    <w:basedOn w:val="Normal"/>
    <w:link w:val="FooterChar"/>
    <w:uiPriority w:val="99"/>
    <w:unhideWhenUsed/>
    <w:rsid w:val="00994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79F"/>
  </w:style>
  <w:style w:type="paragraph" w:styleId="NoSpacing">
    <w:name w:val="No Spacing"/>
    <w:link w:val="NoSpacingChar"/>
    <w:uiPriority w:val="1"/>
    <w:qFormat/>
    <w:rsid w:val="0099479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9479F"/>
    <w:rPr>
      <w:rFonts w:eastAsiaTheme="minorEastAsia"/>
      <w:lang w:eastAsia="ja-JP"/>
    </w:rPr>
  </w:style>
  <w:style w:type="paragraph" w:styleId="BalloonText">
    <w:name w:val="Balloon Text"/>
    <w:basedOn w:val="Normal"/>
    <w:link w:val="BalloonTextChar"/>
    <w:uiPriority w:val="99"/>
    <w:semiHidden/>
    <w:unhideWhenUsed/>
    <w:rsid w:val="00366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CA1"/>
    <w:rPr>
      <w:rFonts w:ascii="Tahoma" w:hAnsi="Tahoma" w:cs="Tahoma"/>
      <w:sz w:val="16"/>
      <w:szCs w:val="16"/>
    </w:rPr>
  </w:style>
  <w:style w:type="character" w:styleId="CommentReference">
    <w:name w:val="annotation reference"/>
    <w:basedOn w:val="DefaultParagraphFont"/>
    <w:uiPriority w:val="99"/>
    <w:semiHidden/>
    <w:unhideWhenUsed/>
    <w:rsid w:val="00547F09"/>
    <w:rPr>
      <w:sz w:val="16"/>
      <w:szCs w:val="16"/>
    </w:rPr>
  </w:style>
  <w:style w:type="paragraph" w:styleId="CommentText">
    <w:name w:val="annotation text"/>
    <w:basedOn w:val="Normal"/>
    <w:link w:val="CommentTextChar"/>
    <w:uiPriority w:val="99"/>
    <w:semiHidden/>
    <w:unhideWhenUsed/>
    <w:rsid w:val="00547F09"/>
    <w:pPr>
      <w:spacing w:line="240" w:lineRule="auto"/>
    </w:pPr>
    <w:rPr>
      <w:sz w:val="20"/>
      <w:szCs w:val="20"/>
    </w:rPr>
  </w:style>
  <w:style w:type="character" w:customStyle="1" w:styleId="CommentTextChar">
    <w:name w:val="Comment Text Char"/>
    <w:basedOn w:val="DefaultParagraphFont"/>
    <w:link w:val="CommentText"/>
    <w:uiPriority w:val="99"/>
    <w:semiHidden/>
    <w:rsid w:val="00547F09"/>
    <w:rPr>
      <w:sz w:val="20"/>
      <w:szCs w:val="20"/>
    </w:rPr>
  </w:style>
  <w:style w:type="paragraph" w:styleId="CommentSubject">
    <w:name w:val="annotation subject"/>
    <w:basedOn w:val="CommentText"/>
    <w:next w:val="CommentText"/>
    <w:link w:val="CommentSubjectChar"/>
    <w:uiPriority w:val="99"/>
    <w:semiHidden/>
    <w:unhideWhenUsed/>
    <w:rsid w:val="00547F09"/>
    <w:rPr>
      <w:b/>
      <w:bCs/>
    </w:rPr>
  </w:style>
  <w:style w:type="character" w:customStyle="1" w:styleId="CommentSubjectChar">
    <w:name w:val="Comment Subject Char"/>
    <w:basedOn w:val="CommentTextChar"/>
    <w:link w:val="CommentSubject"/>
    <w:uiPriority w:val="99"/>
    <w:semiHidden/>
    <w:rsid w:val="00547F09"/>
    <w:rPr>
      <w:b/>
      <w:bCs/>
      <w:sz w:val="20"/>
      <w:szCs w:val="20"/>
    </w:rPr>
  </w:style>
  <w:style w:type="character" w:styleId="Hyperlink">
    <w:name w:val="Hyperlink"/>
    <w:basedOn w:val="DefaultParagraphFont"/>
    <w:uiPriority w:val="99"/>
    <w:unhideWhenUsed/>
    <w:rsid w:val="00692506"/>
    <w:rPr>
      <w:color w:val="0000FF" w:themeColor="hyperlink"/>
      <w:u w:val="single"/>
    </w:rPr>
  </w:style>
  <w:style w:type="character" w:customStyle="1" w:styleId="UnresolvedMention1">
    <w:name w:val="Unresolved Mention1"/>
    <w:basedOn w:val="DefaultParagraphFont"/>
    <w:uiPriority w:val="99"/>
    <w:semiHidden/>
    <w:unhideWhenUsed/>
    <w:rsid w:val="003764AE"/>
    <w:rPr>
      <w:color w:val="605E5C"/>
      <w:shd w:val="clear" w:color="auto" w:fill="E1DFDD"/>
    </w:rPr>
  </w:style>
  <w:style w:type="character" w:customStyle="1" w:styleId="UnresolvedMention2">
    <w:name w:val="Unresolved Mention2"/>
    <w:basedOn w:val="DefaultParagraphFont"/>
    <w:uiPriority w:val="99"/>
    <w:semiHidden/>
    <w:unhideWhenUsed/>
    <w:rsid w:val="004A668E"/>
    <w:rPr>
      <w:color w:val="605E5C"/>
      <w:shd w:val="clear" w:color="auto" w:fill="E1DFDD"/>
    </w:rPr>
  </w:style>
  <w:style w:type="character" w:customStyle="1" w:styleId="UnresolvedMention">
    <w:name w:val="Unresolved Mention"/>
    <w:basedOn w:val="DefaultParagraphFont"/>
    <w:uiPriority w:val="99"/>
    <w:semiHidden/>
    <w:unhideWhenUsed/>
    <w:rsid w:val="003A0D9C"/>
    <w:rPr>
      <w:color w:val="605E5C"/>
      <w:shd w:val="clear" w:color="auto" w:fill="E1DFDD"/>
    </w:rPr>
  </w:style>
  <w:style w:type="character" w:customStyle="1" w:styleId="ListParagraphChar">
    <w:name w:val="List Paragraph Char"/>
    <w:link w:val="ListParagraph"/>
    <w:uiPriority w:val="34"/>
    <w:locked/>
    <w:rsid w:val="008739D0"/>
  </w:style>
  <w:style w:type="paragraph" w:styleId="NormalWeb">
    <w:name w:val="Normal (Web)"/>
    <w:basedOn w:val="Normal"/>
    <w:uiPriority w:val="99"/>
    <w:semiHidden/>
    <w:unhideWhenUsed/>
    <w:rsid w:val="00965C4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E7C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7C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7C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7C8A"/>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7048138">
      <w:bodyDiv w:val="1"/>
      <w:marLeft w:val="0"/>
      <w:marRight w:val="0"/>
      <w:marTop w:val="0"/>
      <w:marBottom w:val="0"/>
      <w:divBdr>
        <w:top w:val="none" w:sz="0" w:space="0" w:color="auto"/>
        <w:left w:val="none" w:sz="0" w:space="0" w:color="auto"/>
        <w:bottom w:val="none" w:sz="0" w:space="0" w:color="auto"/>
        <w:right w:val="none" w:sz="0" w:space="0" w:color="auto"/>
      </w:divBdr>
      <w:divsChild>
        <w:div w:id="2140874985">
          <w:marLeft w:val="0"/>
          <w:marRight w:val="0"/>
          <w:marTop w:val="0"/>
          <w:marBottom w:val="0"/>
          <w:divBdr>
            <w:top w:val="none" w:sz="0" w:space="0" w:color="auto"/>
            <w:left w:val="none" w:sz="0" w:space="0" w:color="auto"/>
            <w:bottom w:val="none" w:sz="0" w:space="0" w:color="auto"/>
            <w:right w:val="none" w:sz="0" w:space="0" w:color="auto"/>
          </w:divBdr>
          <w:divsChild>
            <w:div w:id="1271206927">
              <w:marLeft w:val="0"/>
              <w:marRight w:val="0"/>
              <w:marTop w:val="0"/>
              <w:marBottom w:val="0"/>
              <w:divBdr>
                <w:top w:val="none" w:sz="0" w:space="0" w:color="auto"/>
                <w:left w:val="none" w:sz="0" w:space="0" w:color="auto"/>
                <w:bottom w:val="none" w:sz="0" w:space="0" w:color="auto"/>
                <w:right w:val="none" w:sz="0" w:space="0" w:color="auto"/>
              </w:divBdr>
              <w:divsChild>
                <w:div w:id="794953904">
                  <w:marLeft w:val="0"/>
                  <w:marRight w:val="0"/>
                  <w:marTop w:val="0"/>
                  <w:marBottom w:val="0"/>
                  <w:divBdr>
                    <w:top w:val="none" w:sz="0" w:space="0" w:color="auto"/>
                    <w:left w:val="none" w:sz="0" w:space="0" w:color="auto"/>
                    <w:bottom w:val="none" w:sz="0" w:space="0" w:color="auto"/>
                    <w:right w:val="none" w:sz="0" w:space="0" w:color="auto"/>
                  </w:divBdr>
                  <w:divsChild>
                    <w:div w:id="1756592982">
                      <w:marLeft w:val="0"/>
                      <w:marRight w:val="0"/>
                      <w:marTop w:val="0"/>
                      <w:marBottom w:val="0"/>
                      <w:divBdr>
                        <w:top w:val="none" w:sz="0" w:space="0" w:color="auto"/>
                        <w:left w:val="none" w:sz="0" w:space="0" w:color="auto"/>
                        <w:bottom w:val="none" w:sz="0" w:space="0" w:color="auto"/>
                        <w:right w:val="none" w:sz="0" w:space="0" w:color="auto"/>
                      </w:divBdr>
                      <w:divsChild>
                        <w:div w:id="368577473">
                          <w:marLeft w:val="0"/>
                          <w:marRight w:val="0"/>
                          <w:marTop w:val="0"/>
                          <w:marBottom w:val="0"/>
                          <w:divBdr>
                            <w:top w:val="none" w:sz="0" w:space="0" w:color="auto"/>
                            <w:left w:val="none" w:sz="0" w:space="0" w:color="auto"/>
                            <w:bottom w:val="none" w:sz="0" w:space="0" w:color="auto"/>
                            <w:right w:val="none" w:sz="0" w:space="0" w:color="auto"/>
                          </w:divBdr>
                          <w:divsChild>
                            <w:div w:id="261032608">
                              <w:marLeft w:val="0"/>
                              <w:marRight w:val="0"/>
                              <w:marTop w:val="0"/>
                              <w:marBottom w:val="0"/>
                              <w:divBdr>
                                <w:top w:val="none" w:sz="0" w:space="0" w:color="auto"/>
                                <w:left w:val="none" w:sz="0" w:space="0" w:color="auto"/>
                                <w:bottom w:val="none" w:sz="0" w:space="0" w:color="auto"/>
                                <w:right w:val="none" w:sz="0" w:space="0" w:color="auto"/>
                              </w:divBdr>
                              <w:divsChild>
                                <w:div w:id="2145810227">
                                  <w:marLeft w:val="0"/>
                                  <w:marRight w:val="0"/>
                                  <w:marTop w:val="0"/>
                                  <w:marBottom w:val="0"/>
                                  <w:divBdr>
                                    <w:top w:val="none" w:sz="0" w:space="0" w:color="auto"/>
                                    <w:left w:val="none" w:sz="0" w:space="0" w:color="auto"/>
                                    <w:bottom w:val="none" w:sz="0" w:space="0" w:color="auto"/>
                                    <w:right w:val="none" w:sz="0" w:space="0" w:color="auto"/>
                                  </w:divBdr>
                                  <w:divsChild>
                                    <w:div w:id="1350832423">
                                      <w:marLeft w:val="0"/>
                                      <w:marRight w:val="0"/>
                                      <w:marTop w:val="0"/>
                                      <w:marBottom w:val="0"/>
                                      <w:divBdr>
                                        <w:top w:val="none" w:sz="0" w:space="0" w:color="auto"/>
                                        <w:left w:val="none" w:sz="0" w:space="0" w:color="auto"/>
                                        <w:bottom w:val="none" w:sz="0" w:space="0" w:color="auto"/>
                                        <w:right w:val="none" w:sz="0" w:space="0" w:color="auto"/>
                                      </w:divBdr>
                                      <w:divsChild>
                                        <w:div w:id="767116909">
                                          <w:marLeft w:val="0"/>
                                          <w:marRight w:val="0"/>
                                          <w:marTop w:val="0"/>
                                          <w:marBottom w:val="0"/>
                                          <w:divBdr>
                                            <w:top w:val="none" w:sz="0" w:space="0" w:color="auto"/>
                                            <w:left w:val="none" w:sz="0" w:space="0" w:color="auto"/>
                                            <w:bottom w:val="none" w:sz="0" w:space="0" w:color="auto"/>
                                            <w:right w:val="none" w:sz="0" w:space="0" w:color="auto"/>
                                          </w:divBdr>
                                          <w:divsChild>
                                            <w:div w:id="2090032266">
                                              <w:marLeft w:val="0"/>
                                              <w:marRight w:val="0"/>
                                              <w:marTop w:val="0"/>
                                              <w:marBottom w:val="0"/>
                                              <w:divBdr>
                                                <w:top w:val="none" w:sz="0" w:space="0" w:color="auto"/>
                                                <w:left w:val="none" w:sz="0" w:space="0" w:color="auto"/>
                                                <w:bottom w:val="none" w:sz="0" w:space="0" w:color="auto"/>
                                                <w:right w:val="none" w:sz="0" w:space="0" w:color="auto"/>
                                              </w:divBdr>
                                              <w:divsChild>
                                                <w:div w:id="96950682">
                                                  <w:marLeft w:val="0"/>
                                                  <w:marRight w:val="0"/>
                                                  <w:marTop w:val="0"/>
                                                  <w:marBottom w:val="0"/>
                                                  <w:divBdr>
                                                    <w:top w:val="none" w:sz="0" w:space="0" w:color="auto"/>
                                                    <w:left w:val="none" w:sz="0" w:space="0" w:color="auto"/>
                                                    <w:bottom w:val="none" w:sz="0" w:space="0" w:color="auto"/>
                                                    <w:right w:val="none" w:sz="0" w:space="0" w:color="auto"/>
                                                  </w:divBdr>
                                                  <w:divsChild>
                                                    <w:div w:id="474956137">
                                                      <w:marLeft w:val="0"/>
                                                      <w:marRight w:val="0"/>
                                                      <w:marTop w:val="0"/>
                                                      <w:marBottom w:val="0"/>
                                                      <w:divBdr>
                                                        <w:top w:val="none" w:sz="0" w:space="0" w:color="auto"/>
                                                        <w:left w:val="none" w:sz="0" w:space="0" w:color="auto"/>
                                                        <w:bottom w:val="none" w:sz="0" w:space="0" w:color="auto"/>
                                                        <w:right w:val="none" w:sz="0" w:space="0" w:color="auto"/>
                                                      </w:divBdr>
                                                      <w:divsChild>
                                                        <w:div w:id="6882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916450">
      <w:bodyDiv w:val="1"/>
      <w:marLeft w:val="0"/>
      <w:marRight w:val="0"/>
      <w:marTop w:val="0"/>
      <w:marBottom w:val="0"/>
      <w:divBdr>
        <w:top w:val="none" w:sz="0" w:space="0" w:color="auto"/>
        <w:left w:val="none" w:sz="0" w:space="0" w:color="auto"/>
        <w:bottom w:val="none" w:sz="0" w:space="0" w:color="auto"/>
        <w:right w:val="none" w:sz="0" w:space="0" w:color="auto"/>
      </w:divBdr>
      <w:divsChild>
        <w:div w:id="893851266">
          <w:marLeft w:val="0"/>
          <w:marRight w:val="0"/>
          <w:marTop w:val="0"/>
          <w:marBottom w:val="0"/>
          <w:divBdr>
            <w:top w:val="none" w:sz="0" w:space="0" w:color="auto"/>
            <w:left w:val="none" w:sz="0" w:space="0" w:color="auto"/>
            <w:bottom w:val="none" w:sz="0" w:space="0" w:color="auto"/>
            <w:right w:val="none" w:sz="0" w:space="0" w:color="auto"/>
          </w:divBdr>
          <w:divsChild>
            <w:div w:id="244076768">
              <w:marLeft w:val="0"/>
              <w:marRight w:val="0"/>
              <w:marTop w:val="0"/>
              <w:marBottom w:val="0"/>
              <w:divBdr>
                <w:top w:val="none" w:sz="0" w:space="0" w:color="auto"/>
                <w:left w:val="none" w:sz="0" w:space="0" w:color="auto"/>
                <w:bottom w:val="none" w:sz="0" w:space="0" w:color="auto"/>
                <w:right w:val="none" w:sz="0" w:space="0" w:color="auto"/>
              </w:divBdr>
              <w:divsChild>
                <w:div w:id="1760176888">
                  <w:marLeft w:val="0"/>
                  <w:marRight w:val="0"/>
                  <w:marTop w:val="0"/>
                  <w:marBottom w:val="0"/>
                  <w:divBdr>
                    <w:top w:val="none" w:sz="0" w:space="0" w:color="auto"/>
                    <w:left w:val="none" w:sz="0" w:space="0" w:color="auto"/>
                    <w:bottom w:val="none" w:sz="0" w:space="0" w:color="auto"/>
                    <w:right w:val="none" w:sz="0" w:space="0" w:color="auto"/>
                  </w:divBdr>
                  <w:divsChild>
                    <w:div w:id="596597042">
                      <w:marLeft w:val="0"/>
                      <w:marRight w:val="0"/>
                      <w:marTop w:val="0"/>
                      <w:marBottom w:val="0"/>
                      <w:divBdr>
                        <w:top w:val="none" w:sz="0" w:space="0" w:color="auto"/>
                        <w:left w:val="none" w:sz="0" w:space="0" w:color="auto"/>
                        <w:bottom w:val="none" w:sz="0" w:space="0" w:color="auto"/>
                        <w:right w:val="none" w:sz="0" w:space="0" w:color="auto"/>
                      </w:divBdr>
                      <w:divsChild>
                        <w:div w:id="139660416">
                          <w:marLeft w:val="0"/>
                          <w:marRight w:val="0"/>
                          <w:marTop w:val="0"/>
                          <w:marBottom w:val="0"/>
                          <w:divBdr>
                            <w:top w:val="none" w:sz="0" w:space="0" w:color="auto"/>
                            <w:left w:val="none" w:sz="0" w:space="0" w:color="auto"/>
                            <w:bottom w:val="none" w:sz="0" w:space="0" w:color="auto"/>
                            <w:right w:val="none" w:sz="0" w:space="0" w:color="auto"/>
                          </w:divBdr>
                          <w:divsChild>
                            <w:div w:id="1275751378">
                              <w:marLeft w:val="0"/>
                              <w:marRight w:val="0"/>
                              <w:marTop w:val="0"/>
                              <w:marBottom w:val="0"/>
                              <w:divBdr>
                                <w:top w:val="none" w:sz="0" w:space="0" w:color="auto"/>
                                <w:left w:val="none" w:sz="0" w:space="0" w:color="auto"/>
                                <w:bottom w:val="none" w:sz="0" w:space="0" w:color="auto"/>
                                <w:right w:val="none" w:sz="0" w:space="0" w:color="auto"/>
                              </w:divBdr>
                              <w:divsChild>
                                <w:div w:id="1283420073">
                                  <w:marLeft w:val="0"/>
                                  <w:marRight w:val="0"/>
                                  <w:marTop w:val="0"/>
                                  <w:marBottom w:val="0"/>
                                  <w:divBdr>
                                    <w:top w:val="none" w:sz="0" w:space="0" w:color="auto"/>
                                    <w:left w:val="none" w:sz="0" w:space="0" w:color="auto"/>
                                    <w:bottom w:val="none" w:sz="0" w:space="0" w:color="auto"/>
                                    <w:right w:val="none" w:sz="0" w:space="0" w:color="auto"/>
                                  </w:divBdr>
                                  <w:divsChild>
                                    <w:div w:id="1269968514">
                                      <w:marLeft w:val="0"/>
                                      <w:marRight w:val="0"/>
                                      <w:marTop w:val="0"/>
                                      <w:marBottom w:val="0"/>
                                      <w:divBdr>
                                        <w:top w:val="none" w:sz="0" w:space="0" w:color="auto"/>
                                        <w:left w:val="none" w:sz="0" w:space="0" w:color="auto"/>
                                        <w:bottom w:val="none" w:sz="0" w:space="0" w:color="auto"/>
                                        <w:right w:val="none" w:sz="0" w:space="0" w:color="auto"/>
                                      </w:divBdr>
                                      <w:divsChild>
                                        <w:div w:id="758791745">
                                          <w:marLeft w:val="0"/>
                                          <w:marRight w:val="0"/>
                                          <w:marTop w:val="0"/>
                                          <w:marBottom w:val="0"/>
                                          <w:divBdr>
                                            <w:top w:val="none" w:sz="0" w:space="0" w:color="auto"/>
                                            <w:left w:val="none" w:sz="0" w:space="0" w:color="auto"/>
                                            <w:bottom w:val="none" w:sz="0" w:space="0" w:color="auto"/>
                                            <w:right w:val="none" w:sz="0" w:space="0" w:color="auto"/>
                                          </w:divBdr>
                                          <w:divsChild>
                                            <w:div w:id="1384409010">
                                              <w:marLeft w:val="0"/>
                                              <w:marRight w:val="0"/>
                                              <w:marTop w:val="0"/>
                                              <w:marBottom w:val="0"/>
                                              <w:divBdr>
                                                <w:top w:val="none" w:sz="0" w:space="0" w:color="auto"/>
                                                <w:left w:val="none" w:sz="0" w:space="0" w:color="auto"/>
                                                <w:bottom w:val="none" w:sz="0" w:space="0" w:color="auto"/>
                                                <w:right w:val="none" w:sz="0" w:space="0" w:color="auto"/>
                                              </w:divBdr>
                                              <w:divsChild>
                                                <w:div w:id="146172157">
                                                  <w:marLeft w:val="0"/>
                                                  <w:marRight w:val="0"/>
                                                  <w:marTop w:val="0"/>
                                                  <w:marBottom w:val="0"/>
                                                  <w:divBdr>
                                                    <w:top w:val="none" w:sz="0" w:space="0" w:color="auto"/>
                                                    <w:left w:val="none" w:sz="0" w:space="0" w:color="auto"/>
                                                    <w:bottom w:val="none" w:sz="0" w:space="0" w:color="auto"/>
                                                    <w:right w:val="none" w:sz="0" w:space="0" w:color="auto"/>
                                                  </w:divBdr>
                                                  <w:divsChild>
                                                    <w:div w:id="373121054">
                                                      <w:marLeft w:val="0"/>
                                                      <w:marRight w:val="0"/>
                                                      <w:marTop w:val="0"/>
                                                      <w:marBottom w:val="0"/>
                                                      <w:divBdr>
                                                        <w:top w:val="none" w:sz="0" w:space="0" w:color="auto"/>
                                                        <w:left w:val="none" w:sz="0" w:space="0" w:color="auto"/>
                                                        <w:bottom w:val="none" w:sz="0" w:space="0" w:color="auto"/>
                                                        <w:right w:val="none" w:sz="0" w:space="0" w:color="auto"/>
                                                      </w:divBdr>
                                                      <w:divsChild>
                                                        <w:div w:id="3700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9525806">
      <w:bodyDiv w:val="1"/>
      <w:marLeft w:val="0"/>
      <w:marRight w:val="0"/>
      <w:marTop w:val="0"/>
      <w:marBottom w:val="0"/>
      <w:divBdr>
        <w:top w:val="none" w:sz="0" w:space="0" w:color="auto"/>
        <w:left w:val="none" w:sz="0" w:space="0" w:color="auto"/>
        <w:bottom w:val="none" w:sz="0" w:space="0" w:color="auto"/>
        <w:right w:val="none" w:sz="0" w:space="0" w:color="auto"/>
      </w:divBdr>
    </w:div>
    <w:div w:id="468473408">
      <w:bodyDiv w:val="1"/>
      <w:marLeft w:val="0"/>
      <w:marRight w:val="0"/>
      <w:marTop w:val="0"/>
      <w:marBottom w:val="0"/>
      <w:divBdr>
        <w:top w:val="none" w:sz="0" w:space="0" w:color="auto"/>
        <w:left w:val="none" w:sz="0" w:space="0" w:color="auto"/>
        <w:bottom w:val="none" w:sz="0" w:space="0" w:color="auto"/>
        <w:right w:val="none" w:sz="0" w:space="0" w:color="auto"/>
      </w:divBdr>
      <w:divsChild>
        <w:div w:id="75135145">
          <w:marLeft w:val="0"/>
          <w:marRight w:val="0"/>
          <w:marTop w:val="0"/>
          <w:marBottom w:val="0"/>
          <w:divBdr>
            <w:top w:val="none" w:sz="0" w:space="0" w:color="auto"/>
            <w:left w:val="none" w:sz="0" w:space="0" w:color="auto"/>
            <w:bottom w:val="none" w:sz="0" w:space="0" w:color="auto"/>
            <w:right w:val="none" w:sz="0" w:space="0" w:color="auto"/>
          </w:divBdr>
          <w:divsChild>
            <w:div w:id="2058628202">
              <w:marLeft w:val="0"/>
              <w:marRight w:val="0"/>
              <w:marTop w:val="0"/>
              <w:marBottom w:val="0"/>
              <w:divBdr>
                <w:top w:val="none" w:sz="0" w:space="0" w:color="auto"/>
                <w:left w:val="none" w:sz="0" w:space="0" w:color="auto"/>
                <w:bottom w:val="none" w:sz="0" w:space="0" w:color="auto"/>
                <w:right w:val="none" w:sz="0" w:space="0" w:color="auto"/>
              </w:divBdr>
              <w:divsChild>
                <w:div w:id="989167321">
                  <w:marLeft w:val="0"/>
                  <w:marRight w:val="0"/>
                  <w:marTop w:val="0"/>
                  <w:marBottom w:val="0"/>
                  <w:divBdr>
                    <w:top w:val="none" w:sz="0" w:space="0" w:color="auto"/>
                    <w:left w:val="none" w:sz="0" w:space="0" w:color="auto"/>
                    <w:bottom w:val="none" w:sz="0" w:space="0" w:color="auto"/>
                    <w:right w:val="none" w:sz="0" w:space="0" w:color="auto"/>
                  </w:divBdr>
                  <w:divsChild>
                    <w:div w:id="1028338236">
                      <w:marLeft w:val="0"/>
                      <w:marRight w:val="0"/>
                      <w:marTop w:val="0"/>
                      <w:marBottom w:val="0"/>
                      <w:divBdr>
                        <w:top w:val="none" w:sz="0" w:space="0" w:color="auto"/>
                        <w:left w:val="none" w:sz="0" w:space="0" w:color="auto"/>
                        <w:bottom w:val="none" w:sz="0" w:space="0" w:color="auto"/>
                        <w:right w:val="none" w:sz="0" w:space="0" w:color="auto"/>
                      </w:divBdr>
                      <w:divsChild>
                        <w:div w:id="789085948">
                          <w:marLeft w:val="0"/>
                          <w:marRight w:val="0"/>
                          <w:marTop w:val="0"/>
                          <w:marBottom w:val="0"/>
                          <w:divBdr>
                            <w:top w:val="none" w:sz="0" w:space="0" w:color="auto"/>
                            <w:left w:val="none" w:sz="0" w:space="0" w:color="auto"/>
                            <w:bottom w:val="none" w:sz="0" w:space="0" w:color="auto"/>
                            <w:right w:val="none" w:sz="0" w:space="0" w:color="auto"/>
                          </w:divBdr>
                          <w:divsChild>
                            <w:div w:id="1692686173">
                              <w:marLeft w:val="0"/>
                              <w:marRight w:val="0"/>
                              <w:marTop w:val="0"/>
                              <w:marBottom w:val="0"/>
                              <w:divBdr>
                                <w:top w:val="none" w:sz="0" w:space="0" w:color="auto"/>
                                <w:left w:val="none" w:sz="0" w:space="0" w:color="auto"/>
                                <w:bottom w:val="none" w:sz="0" w:space="0" w:color="auto"/>
                                <w:right w:val="none" w:sz="0" w:space="0" w:color="auto"/>
                              </w:divBdr>
                              <w:divsChild>
                                <w:div w:id="620914111">
                                  <w:marLeft w:val="0"/>
                                  <w:marRight w:val="0"/>
                                  <w:marTop w:val="0"/>
                                  <w:marBottom w:val="0"/>
                                  <w:divBdr>
                                    <w:top w:val="none" w:sz="0" w:space="0" w:color="auto"/>
                                    <w:left w:val="none" w:sz="0" w:space="0" w:color="auto"/>
                                    <w:bottom w:val="none" w:sz="0" w:space="0" w:color="auto"/>
                                    <w:right w:val="none" w:sz="0" w:space="0" w:color="auto"/>
                                  </w:divBdr>
                                  <w:divsChild>
                                    <w:div w:id="1388408634">
                                      <w:marLeft w:val="0"/>
                                      <w:marRight w:val="0"/>
                                      <w:marTop w:val="0"/>
                                      <w:marBottom w:val="0"/>
                                      <w:divBdr>
                                        <w:top w:val="none" w:sz="0" w:space="0" w:color="auto"/>
                                        <w:left w:val="none" w:sz="0" w:space="0" w:color="auto"/>
                                        <w:bottom w:val="none" w:sz="0" w:space="0" w:color="auto"/>
                                        <w:right w:val="none" w:sz="0" w:space="0" w:color="auto"/>
                                      </w:divBdr>
                                      <w:divsChild>
                                        <w:div w:id="764300719">
                                          <w:marLeft w:val="0"/>
                                          <w:marRight w:val="0"/>
                                          <w:marTop w:val="0"/>
                                          <w:marBottom w:val="0"/>
                                          <w:divBdr>
                                            <w:top w:val="none" w:sz="0" w:space="0" w:color="auto"/>
                                            <w:left w:val="none" w:sz="0" w:space="0" w:color="auto"/>
                                            <w:bottom w:val="none" w:sz="0" w:space="0" w:color="auto"/>
                                            <w:right w:val="none" w:sz="0" w:space="0" w:color="auto"/>
                                          </w:divBdr>
                                          <w:divsChild>
                                            <w:div w:id="519050039">
                                              <w:marLeft w:val="0"/>
                                              <w:marRight w:val="0"/>
                                              <w:marTop w:val="0"/>
                                              <w:marBottom w:val="0"/>
                                              <w:divBdr>
                                                <w:top w:val="none" w:sz="0" w:space="0" w:color="auto"/>
                                                <w:left w:val="none" w:sz="0" w:space="0" w:color="auto"/>
                                                <w:bottom w:val="none" w:sz="0" w:space="0" w:color="auto"/>
                                                <w:right w:val="none" w:sz="0" w:space="0" w:color="auto"/>
                                              </w:divBdr>
                                              <w:divsChild>
                                                <w:div w:id="1069965126">
                                                  <w:marLeft w:val="0"/>
                                                  <w:marRight w:val="0"/>
                                                  <w:marTop w:val="0"/>
                                                  <w:marBottom w:val="0"/>
                                                  <w:divBdr>
                                                    <w:top w:val="none" w:sz="0" w:space="0" w:color="auto"/>
                                                    <w:left w:val="none" w:sz="0" w:space="0" w:color="auto"/>
                                                    <w:bottom w:val="none" w:sz="0" w:space="0" w:color="auto"/>
                                                    <w:right w:val="none" w:sz="0" w:space="0" w:color="auto"/>
                                                  </w:divBdr>
                                                  <w:divsChild>
                                                    <w:div w:id="278952817">
                                                      <w:marLeft w:val="0"/>
                                                      <w:marRight w:val="0"/>
                                                      <w:marTop w:val="0"/>
                                                      <w:marBottom w:val="0"/>
                                                      <w:divBdr>
                                                        <w:top w:val="none" w:sz="0" w:space="0" w:color="auto"/>
                                                        <w:left w:val="none" w:sz="0" w:space="0" w:color="auto"/>
                                                        <w:bottom w:val="none" w:sz="0" w:space="0" w:color="auto"/>
                                                        <w:right w:val="none" w:sz="0" w:space="0" w:color="auto"/>
                                                      </w:divBdr>
                                                      <w:divsChild>
                                                        <w:div w:id="5587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190625">
          <w:marLeft w:val="0"/>
          <w:marRight w:val="0"/>
          <w:marTop w:val="0"/>
          <w:marBottom w:val="0"/>
          <w:divBdr>
            <w:top w:val="none" w:sz="0" w:space="0" w:color="auto"/>
            <w:left w:val="none" w:sz="0" w:space="0" w:color="auto"/>
            <w:bottom w:val="none" w:sz="0" w:space="0" w:color="auto"/>
            <w:right w:val="none" w:sz="0" w:space="0" w:color="auto"/>
          </w:divBdr>
          <w:divsChild>
            <w:div w:id="609092821">
              <w:marLeft w:val="0"/>
              <w:marRight w:val="0"/>
              <w:marTop w:val="0"/>
              <w:marBottom w:val="0"/>
              <w:divBdr>
                <w:top w:val="none" w:sz="0" w:space="0" w:color="auto"/>
                <w:left w:val="none" w:sz="0" w:space="0" w:color="auto"/>
                <w:bottom w:val="none" w:sz="0" w:space="0" w:color="auto"/>
                <w:right w:val="none" w:sz="0" w:space="0" w:color="auto"/>
              </w:divBdr>
              <w:divsChild>
                <w:div w:id="376052852">
                  <w:marLeft w:val="0"/>
                  <w:marRight w:val="0"/>
                  <w:marTop w:val="0"/>
                  <w:marBottom w:val="0"/>
                  <w:divBdr>
                    <w:top w:val="none" w:sz="0" w:space="0" w:color="auto"/>
                    <w:left w:val="none" w:sz="0" w:space="0" w:color="auto"/>
                    <w:bottom w:val="none" w:sz="0" w:space="0" w:color="auto"/>
                    <w:right w:val="none" w:sz="0" w:space="0" w:color="auto"/>
                  </w:divBdr>
                  <w:divsChild>
                    <w:div w:id="1579554151">
                      <w:marLeft w:val="0"/>
                      <w:marRight w:val="0"/>
                      <w:marTop w:val="0"/>
                      <w:marBottom w:val="0"/>
                      <w:divBdr>
                        <w:top w:val="none" w:sz="0" w:space="0" w:color="auto"/>
                        <w:left w:val="none" w:sz="0" w:space="0" w:color="auto"/>
                        <w:bottom w:val="none" w:sz="0" w:space="0" w:color="auto"/>
                        <w:right w:val="none" w:sz="0" w:space="0" w:color="auto"/>
                      </w:divBdr>
                      <w:divsChild>
                        <w:div w:id="1000698297">
                          <w:marLeft w:val="0"/>
                          <w:marRight w:val="0"/>
                          <w:marTop w:val="0"/>
                          <w:marBottom w:val="0"/>
                          <w:divBdr>
                            <w:top w:val="none" w:sz="0" w:space="0" w:color="auto"/>
                            <w:left w:val="none" w:sz="0" w:space="0" w:color="auto"/>
                            <w:bottom w:val="none" w:sz="0" w:space="0" w:color="auto"/>
                            <w:right w:val="none" w:sz="0" w:space="0" w:color="auto"/>
                          </w:divBdr>
                          <w:divsChild>
                            <w:div w:id="837891337">
                              <w:marLeft w:val="0"/>
                              <w:marRight w:val="0"/>
                              <w:marTop w:val="0"/>
                              <w:marBottom w:val="0"/>
                              <w:divBdr>
                                <w:top w:val="none" w:sz="0" w:space="0" w:color="auto"/>
                                <w:left w:val="none" w:sz="0" w:space="0" w:color="auto"/>
                                <w:bottom w:val="none" w:sz="0" w:space="0" w:color="auto"/>
                                <w:right w:val="none" w:sz="0" w:space="0" w:color="auto"/>
                              </w:divBdr>
                              <w:divsChild>
                                <w:div w:id="1975332521">
                                  <w:marLeft w:val="0"/>
                                  <w:marRight w:val="0"/>
                                  <w:marTop w:val="0"/>
                                  <w:marBottom w:val="0"/>
                                  <w:divBdr>
                                    <w:top w:val="none" w:sz="0" w:space="0" w:color="auto"/>
                                    <w:left w:val="none" w:sz="0" w:space="0" w:color="auto"/>
                                    <w:bottom w:val="none" w:sz="0" w:space="0" w:color="auto"/>
                                    <w:right w:val="none" w:sz="0" w:space="0" w:color="auto"/>
                                  </w:divBdr>
                                  <w:divsChild>
                                    <w:div w:id="1330983369">
                                      <w:marLeft w:val="0"/>
                                      <w:marRight w:val="0"/>
                                      <w:marTop w:val="0"/>
                                      <w:marBottom w:val="0"/>
                                      <w:divBdr>
                                        <w:top w:val="none" w:sz="0" w:space="0" w:color="auto"/>
                                        <w:left w:val="none" w:sz="0" w:space="0" w:color="auto"/>
                                        <w:bottom w:val="none" w:sz="0" w:space="0" w:color="auto"/>
                                        <w:right w:val="none" w:sz="0" w:space="0" w:color="auto"/>
                                      </w:divBdr>
                                      <w:divsChild>
                                        <w:div w:id="676154128">
                                          <w:marLeft w:val="0"/>
                                          <w:marRight w:val="0"/>
                                          <w:marTop w:val="0"/>
                                          <w:marBottom w:val="0"/>
                                          <w:divBdr>
                                            <w:top w:val="none" w:sz="0" w:space="0" w:color="auto"/>
                                            <w:left w:val="none" w:sz="0" w:space="0" w:color="auto"/>
                                            <w:bottom w:val="none" w:sz="0" w:space="0" w:color="auto"/>
                                            <w:right w:val="none" w:sz="0" w:space="0" w:color="auto"/>
                                          </w:divBdr>
                                          <w:divsChild>
                                            <w:div w:id="812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410442">
      <w:bodyDiv w:val="1"/>
      <w:marLeft w:val="0"/>
      <w:marRight w:val="0"/>
      <w:marTop w:val="0"/>
      <w:marBottom w:val="0"/>
      <w:divBdr>
        <w:top w:val="none" w:sz="0" w:space="0" w:color="auto"/>
        <w:left w:val="none" w:sz="0" w:space="0" w:color="auto"/>
        <w:bottom w:val="none" w:sz="0" w:space="0" w:color="auto"/>
        <w:right w:val="none" w:sz="0" w:space="0" w:color="auto"/>
      </w:divBdr>
    </w:div>
    <w:div w:id="1683630457">
      <w:bodyDiv w:val="1"/>
      <w:marLeft w:val="0"/>
      <w:marRight w:val="0"/>
      <w:marTop w:val="0"/>
      <w:marBottom w:val="0"/>
      <w:divBdr>
        <w:top w:val="none" w:sz="0" w:space="0" w:color="auto"/>
        <w:left w:val="none" w:sz="0" w:space="0" w:color="auto"/>
        <w:bottom w:val="none" w:sz="0" w:space="0" w:color="auto"/>
        <w:right w:val="none" w:sz="0" w:space="0" w:color="auto"/>
      </w:divBdr>
      <w:divsChild>
        <w:div w:id="1122386361">
          <w:marLeft w:val="0"/>
          <w:marRight w:val="0"/>
          <w:marTop w:val="0"/>
          <w:marBottom w:val="0"/>
          <w:divBdr>
            <w:top w:val="none" w:sz="0" w:space="0" w:color="auto"/>
            <w:left w:val="none" w:sz="0" w:space="0" w:color="auto"/>
            <w:bottom w:val="none" w:sz="0" w:space="0" w:color="auto"/>
            <w:right w:val="none" w:sz="0" w:space="0" w:color="auto"/>
          </w:divBdr>
          <w:divsChild>
            <w:div w:id="1735424407">
              <w:marLeft w:val="0"/>
              <w:marRight w:val="0"/>
              <w:marTop w:val="0"/>
              <w:marBottom w:val="0"/>
              <w:divBdr>
                <w:top w:val="none" w:sz="0" w:space="0" w:color="auto"/>
                <w:left w:val="none" w:sz="0" w:space="0" w:color="auto"/>
                <w:bottom w:val="none" w:sz="0" w:space="0" w:color="auto"/>
                <w:right w:val="none" w:sz="0" w:space="0" w:color="auto"/>
              </w:divBdr>
              <w:divsChild>
                <w:div w:id="1432160279">
                  <w:marLeft w:val="0"/>
                  <w:marRight w:val="0"/>
                  <w:marTop w:val="0"/>
                  <w:marBottom w:val="0"/>
                  <w:divBdr>
                    <w:top w:val="none" w:sz="0" w:space="0" w:color="auto"/>
                    <w:left w:val="none" w:sz="0" w:space="0" w:color="auto"/>
                    <w:bottom w:val="none" w:sz="0" w:space="0" w:color="auto"/>
                    <w:right w:val="none" w:sz="0" w:space="0" w:color="auto"/>
                  </w:divBdr>
                  <w:divsChild>
                    <w:div w:id="1458260179">
                      <w:marLeft w:val="0"/>
                      <w:marRight w:val="0"/>
                      <w:marTop w:val="0"/>
                      <w:marBottom w:val="0"/>
                      <w:divBdr>
                        <w:top w:val="none" w:sz="0" w:space="0" w:color="auto"/>
                        <w:left w:val="none" w:sz="0" w:space="0" w:color="auto"/>
                        <w:bottom w:val="none" w:sz="0" w:space="0" w:color="auto"/>
                        <w:right w:val="none" w:sz="0" w:space="0" w:color="auto"/>
                      </w:divBdr>
                      <w:divsChild>
                        <w:div w:id="2062090953">
                          <w:marLeft w:val="0"/>
                          <w:marRight w:val="0"/>
                          <w:marTop w:val="0"/>
                          <w:marBottom w:val="0"/>
                          <w:divBdr>
                            <w:top w:val="none" w:sz="0" w:space="0" w:color="auto"/>
                            <w:left w:val="none" w:sz="0" w:space="0" w:color="auto"/>
                            <w:bottom w:val="none" w:sz="0" w:space="0" w:color="auto"/>
                            <w:right w:val="none" w:sz="0" w:space="0" w:color="auto"/>
                          </w:divBdr>
                          <w:divsChild>
                            <w:div w:id="1539125965">
                              <w:marLeft w:val="0"/>
                              <w:marRight w:val="0"/>
                              <w:marTop w:val="0"/>
                              <w:marBottom w:val="0"/>
                              <w:divBdr>
                                <w:top w:val="none" w:sz="0" w:space="0" w:color="auto"/>
                                <w:left w:val="none" w:sz="0" w:space="0" w:color="auto"/>
                                <w:bottom w:val="none" w:sz="0" w:space="0" w:color="auto"/>
                                <w:right w:val="none" w:sz="0" w:space="0" w:color="auto"/>
                              </w:divBdr>
                              <w:divsChild>
                                <w:div w:id="1013344356">
                                  <w:marLeft w:val="0"/>
                                  <w:marRight w:val="0"/>
                                  <w:marTop w:val="0"/>
                                  <w:marBottom w:val="0"/>
                                  <w:divBdr>
                                    <w:top w:val="none" w:sz="0" w:space="0" w:color="auto"/>
                                    <w:left w:val="none" w:sz="0" w:space="0" w:color="auto"/>
                                    <w:bottom w:val="none" w:sz="0" w:space="0" w:color="auto"/>
                                    <w:right w:val="none" w:sz="0" w:space="0" w:color="auto"/>
                                  </w:divBdr>
                                  <w:divsChild>
                                    <w:div w:id="984317856">
                                      <w:marLeft w:val="0"/>
                                      <w:marRight w:val="0"/>
                                      <w:marTop w:val="0"/>
                                      <w:marBottom w:val="0"/>
                                      <w:divBdr>
                                        <w:top w:val="none" w:sz="0" w:space="0" w:color="auto"/>
                                        <w:left w:val="none" w:sz="0" w:space="0" w:color="auto"/>
                                        <w:bottom w:val="none" w:sz="0" w:space="0" w:color="auto"/>
                                        <w:right w:val="none" w:sz="0" w:space="0" w:color="auto"/>
                                      </w:divBdr>
                                      <w:divsChild>
                                        <w:div w:id="1286499290">
                                          <w:marLeft w:val="0"/>
                                          <w:marRight w:val="0"/>
                                          <w:marTop w:val="0"/>
                                          <w:marBottom w:val="0"/>
                                          <w:divBdr>
                                            <w:top w:val="none" w:sz="0" w:space="0" w:color="auto"/>
                                            <w:left w:val="none" w:sz="0" w:space="0" w:color="auto"/>
                                            <w:bottom w:val="none" w:sz="0" w:space="0" w:color="auto"/>
                                            <w:right w:val="none" w:sz="0" w:space="0" w:color="auto"/>
                                          </w:divBdr>
                                          <w:divsChild>
                                            <w:div w:id="1159229940">
                                              <w:marLeft w:val="0"/>
                                              <w:marRight w:val="0"/>
                                              <w:marTop w:val="0"/>
                                              <w:marBottom w:val="0"/>
                                              <w:divBdr>
                                                <w:top w:val="none" w:sz="0" w:space="0" w:color="auto"/>
                                                <w:left w:val="none" w:sz="0" w:space="0" w:color="auto"/>
                                                <w:bottom w:val="none" w:sz="0" w:space="0" w:color="auto"/>
                                                <w:right w:val="none" w:sz="0" w:space="0" w:color="auto"/>
                                              </w:divBdr>
                                              <w:divsChild>
                                                <w:div w:id="327055070">
                                                  <w:marLeft w:val="0"/>
                                                  <w:marRight w:val="0"/>
                                                  <w:marTop w:val="0"/>
                                                  <w:marBottom w:val="0"/>
                                                  <w:divBdr>
                                                    <w:top w:val="none" w:sz="0" w:space="0" w:color="auto"/>
                                                    <w:left w:val="none" w:sz="0" w:space="0" w:color="auto"/>
                                                    <w:bottom w:val="none" w:sz="0" w:space="0" w:color="auto"/>
                                                    <w:right w:val="none" w:sz="0" w:space="0" w:color="auto"/>
                                                  </w:divBdr>
                                                  <w:divsChild>
                                                    <w:div w:id="1453786206">
                                                      <w:marLeft w:val="0"/>
                                                      <w:marRight w:val="0"/>
                                                      <w:marTop w:val="0"/>
                                                      <w:marBottom w:val="0"/>
                                                      <w:divBdr>
                                                        <w:top w:val="none" w:sz="0" w:space="0" w:color="auto"/>
                                                        <w:left w:val="none" w:sz="0" w:space="0" w:color="auto"/>
                                                        <w:bottom w:val="none" w:sz="0" w:space="0" w:color="auto"/>
                                                        <w:right w:val="none" w:sz="0" w:space="0" w:color="auto"/>
                                                      </w:divBdr>
                                                      <w:divsChild>
                                                        <w:div w:id="19649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9732652">
      <w:bodyDiv w:val="1"/>
      <w:marLeft w:val="0"/>
      <w:marRight w:val="0"/>
      <w:marTop w:val="0"/>
      <w:marBottom w:val="0"/>
      <w:divBdr>
        <w:top w:val="none" w:sz="0" w:space="0" w:color="auto"/>
        <w:left w:val="none" w:sz="0" w:space="0" w:color="auto"/>
        <w:bottom w:val="none" w:sz="0" w:space="0" w:color="auto"/>
        <w:right w:val="none" w:sz="0" w:space="0" w:color="auto"/>
      </w:divBdr>
      <w:divsChild>
        <w:div w:id="1107506256">
          <w:marLeft w:val="0"/>
          <w:marRight w:val="0"/>
          <w:marTop w:val="0"/>
          <w:marBottom w:val="0"/>
          <w:divBdr>
            <w:top w:val="none" w:sz="0" w:space="0" w:color="auto"/>
            <w:left w:val="none" w:sz="0" w:space="0" w:color="auto"/>
            <w:bottom w:val="none" w:sz="0" w:space="0" w:color="auto"/>
            <w:right w:val="none" w:sz="0" w:space="0" w:color="auto"/>
          </w:divBdr>
          <w:divsChild>
            <w:div w:id="348259070">
              <w:marLeft w:val="0"/>
              <w:marRight w:val="0"/>
              <w:marTop w:val="0"/>
              <w:marBottom w:val="0"/>
              <w:divBdr>
                <w:top w:val="none" w:sz="0" w:space="0" w:color="auto"/>
                <w:left w:val="none" w:sz="0" w:space="0" w:color="auto"/>
                <w:bottom w:val="none" w:sz="0" w:space="0" w:color="auto"/>
                <w:right w:val="none" w:sz="0" w:space="0" w:color="auto"/>
              </w:divBdr>
              <w:divsChild>
                <w:div w:id="1188715033">
                  <w:marLeft w:val="0"/>
                  <w:marRight w:val="0"/>
                  <w:marTop w:val="0"/>
                  <w:marBottom w:val="0"/>
                  <w:divBdr>
                    <w:top w:val="none" w:sz="0" w:space="0" w:color="auto"/>
                    <w:left w:val="none" w:sz="0" w:space="0" w:color="auto"/>
                    <w:bottom w:val="none" w:sz="0" w:space="0" w:color="auto"/>
                    <w:right w:val="none" w:sz="0" w:space="0" w:color="auto"/>
                  </w:divBdr>
                  <w:divsChild>
                    <w:div w:id="1760520224">
                      <w:marLeft w:val="0"/>
                      <w:marRight w:val="0"/>
                      <w:marTop w:val="0"/>
                      <w:marBottom w:val="0"/>
                      <w:divBdr>
                        <w:top w:val="none" w:sz="0" w:space="0" w:color="auto"/>
                        <w:left w:val="none" w:sz="0" w:space="0" w:color="auto"/>
                        <w:bottom w:val="none" w:sz="0" w:space="0" w:color="auto"/>
                        <w:right w:val="none" w:sz="0" w:space="0" w:color="auto"/>
                      </w:divBdr>
                      <w:divsChild>
                        <w:div w:id="2030251164">
                          <w:marLeft w:val="0"/>
                          <w:marRight w:val="0"/>
                          <w:marTop w:val="0"/>
                          <w:marBottom w:val="0"/>
                          <w:divBdr>
                            <w:top w:val="none" w:sz="0" w:space="0" w:color="auto"/>
                            <w:left w:val="none" w:sz="0" w:space="0" w:color="auto"/>
                            <w:bottom w:val="none" w:sz="0" w:space="0" w:color="auto"/>
                            <w:right w:val="none" w:sz="0" w:space="0" w:color="auto"/>
                          </w:divBdr>
                          <w:divsChild>
                            <w:div w:id="1043362717">
                              <w:marLeft w:val="0"/>
                              <w:marRight w:val="0"/>
                              <w:marTop w:val="0"/>
                              <w:marBottom w:val="0"/>
                              <w:divBdr>
                                <w:top w:val="none" w:sz="0" w:space="0" w:color="auto"/>
                                <w:left w:val="none" w:sz="0" w:space="0" w:color="auto"/>
                                <w:bottom w:val="none" w:sz="0" w:space="0" w:color="auto"/>
                                <w:right w:val="none" w:sz="0" w:space="0" w:color="auto"/>
                              </w:divBdr>
                              <w:divsChild>
                                <w:div w:id="1846239193">
                                  <w:marLeft w:val="0"/>
                                  <w:marRight w:val="0"/>
                                  <w:marTop w:val="0"/>
                                  <w:marBottom w:val="0"/>
                                  <w:divBdr>
                                    <w:top w:val="none" w:sz="0" w:space="0" w:color="auto"/>
                                    <w:left w:val="none" w:sz="0" w:space="0" w:color="auto"/>
                                    <w:bottom w:val="none" w:sz="0" w:space="0" w:color="auto"/>
                                    <w:right w:val="none" w:sz="0" w:space="0" w:color="auto"/>
                                  </w:divBdr>
                                  <w:divsChild>
                                    <w:div w:id="1274749503">
                                      <w:marLeft w:val="0"/>
                                      <w:marRight w:val="0"/>
                                      <w:marTop w:val="0"/>
                                      <w:marBottom w:val="0"/>
                                      <w:divBdr>
                                        <w:top w:val="none" w:sz="0" w:space="0" w:color="auto"/>
                                        <w:left w:val="none" w:sz="0" w:space="0" w:color="auto"/>
                                        <w:bottom w:val="none" w:sz="0" w:space="0" w:color="auto"/>
                                        <w:right w:val="none" w:sz="0" w:space="0" w:color="auto"/>
                                      </w:divBdr>
                                      <w:divsChild>
                                        <w:div w:id="1199314334">
                                          <w:marLeft w:val="0"/>
                                          <w:marRight w:val="0"/>
                                          <w:marTop w:val="0"/>
                                          <w:marBottom w:val="0"/>
                                          <w:divBdr>
                                            <w:top w:val="none" w:sz="0" w:space="0" w:color="auto"/>
                                            <w:left w:val="none" w:sz="0" w:space="0" w:color="auto"/>
                                            <w:bottom w:val="none" w:sz="0" w:space="0" w:color="auto"/>
                                            <w:right w:val="none" w:sz="0" w:space="0" w:color="auto"/>
                                          </w:divBdr>
                                          <w:divsChild>
                                            <w:div w:id="715588376">
                                              <w:marLeft w:val="0"/>
                                              <w:marRight w:val="0"/>
                                              <w:marTop w:val="0"/>
                                              <w:marBottom w:val="0"/>
                                              <w:divBdr>
                                                <w:top w:val="none" w:sz="0" w:space="0" w:color="auto"/>
                                                <w:left w:val="none" w:sz="0" w:space="0" w:color="auto"/>
                                                <w:bottom w:val="none" w:sz="0" w:space="0" w:color="auto"/>
                                                <w:right w:val="none" w:sz="0" w:space="0" w:color="auto"/>
                                              </w:divBdr>
                                              <w:divsChild>
                                                <w:div w:id="1808469037">
                                                  <w:marLeft w:val="0"/>
                                                  <w:marRight w:val="0"/>
                                                  <w:marTop w:val="0"/>
                                                  <w:marBottom w:val="0"/>
                                                  <w:divBdr>
                                                    <w:top w:val="none" w:sz="0" w:space="0" w:color="auto"/>
                                                    <w:left w:val="none" w:sz="0" w:space="0" w:color="auto"/>
                                                    <w:bottom w:val="none" w:sz="0" w:space="0" w:color="auto"/>
                                                    <w:right w:val="none" w:sz="0" w:space="0" w:color="auto"/>
                                                  </w:divBdr>
                                                  <w:divsChild>
                                                    <w:div w:id="1809471353">
                                                      <w:marLeft w:val="0"/>
                                                      <w:marRight w:val="0"/>
                                                      <w:marTop w:val="0"/>
                                                      <w:marBottom w:val="0"/>
                                                      <w:divBdr>
                                                        <w:top w:val="none" w:sz="0" w:space="0" w:color="auto"/>
                                                        <w:left w:val="none" w:sz="0" w:space="0" w:color="auto"/>
                                                        <w:bottom w:val="none" w:sz="0" w:space="0" w:color="auto"/>
                                                        <w:right w:val="none" w:sz="0" w:space="0" w:color="auto"/>
                                                      </w:divBdr>
                                                      <w:divsChild>
                                                        <w:div w:id="1318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3099729">
      <w:bodyDiv w:val="1"/>
      <w:marLeft w:val="0"/>
      <w:marRight w:val="0"/>
      <w:marTop w:val="0"/>
      <w:marBottom w:val="0"/>
      <w:divBdr>
        <w:top w:val="none" w:sz="0" w:space="0" w:color="auto"/>
        <w:left w:val="none" w:sz="0" w:space="0" w:color="auto"/>
        <w:bottom w:val="none" w:sz="0" w:space="0" w:color="auto"/>
        <w:right w:val="none" w:sz="0" w:space="0" w:color="auto"/>
      </w:divBdr>
      <w:divsChild>
        <w:div w:id="682517256">
          <w:marLeft w:val="0"/>
          <w:marRight w:val="0"/>
          <w:marTop w:val="0"/>
          <w:marBottom w:val="0"/>
          <w:divBdr>
            <w:top w:val="none" w:sz="0" w:space="0" w:color="auto"/>
            <w:left w:val="none" w:sz="0" w:space="0" w:color="auto"/>
            <w:bottom w:val="none" w:sz="0" w:space="0" w:color="auto"/>
            <w:right w:val="none" w:sz="0" w:space="0" w:color="auto"/>
          </w:divBdr>
          <w:divsChild>
            <w:div w:id="1372536247">
              <w:marLeft w:val="0"/>
              <w:marRight w:val="0"/>
              <w:marTop w:val="0"/>
              <w:marBottom w:val="0"/>
              <w:divBdr>
                <w:top w:val="none" w:sz="0" w:space="0" w:color="auto"/>
                <w:left w:val="none" w:sz="0" w:space="0" w:color="auto"/>
                <w:bottom w:val="none" w:sz="0" w:space="0" w:color="auto"/>
                <w:right w:val="none" w:sz="0" w:space="0" w:color="auto"/>
              </w:divBdr>
              <w:divsChild>
                <w:div w:id="241374061">
                  <w:marLeft w:val="0"/>
                  <w:marRight w:val="0"/>
                  <w:marTop w:val="0"/>
                  <w:marBottom w:val="0"/>
                  <w:divBdr>
                    <w:top w:val="none" w:sz="0" w:space="0" w:color="auto"/>
                    <w:left w:val="none" w:sz="0" w:space="0" w:color="auto"/>
                    <w:bottom w:val="none" w:sz="0" w:space="0" w:color="auto"/>
                    <w:right w:val="none" w:sz="0" w:space="0" w:color="auto"/>
                  </w:divBdr>
                  <w:divsChild>
                    <w:div w:id="314918664">
                      <w:marLeft w:val="0"/>
                      <w:marRight w:val="0"/>
                      <w:marTop w:val="0"/>
                      <w:marBottom w:val="0"/>
                      <w:divBdr>
                        <w:top w:val="none" w:sz="0" w:space="0" w:color="auto"/>
                        <w:left w:val="none" w:sz="0" w:space="0" w:color="auto"/>
                        <w:bottom w:val="none" w:sz="0" w:space="0" w:color="auto"/>
                        <w:right w:val="none" w:sz="0" w:space="0" w:color="auto"/>
                      </w:divBdr>
                      <w:divsChild>
                        <w:div w:id="1828202923">
                          <w:marLeft w:val="0"/>
                          <w:marRight w:val="0"/>
                          <w:marTop w:val="0"/>
                          <w:marBottom w:val="0"/>
                          <w:divBdr>
                            <w:top w:val="none" w:sz="0" w:space="0" w:color="auto"/>
                            <w:left w:val="none" w:sz="0" w:space="0" w:color="auto"/>
                            <w:bottom w:val="none" w:sz="0" w:space="0" w:color="auto"/>
                            <w:right w:val="none" w:sz="0" w:space="0" w:color="auto"/>
                          </w:divBdr>
                          <w:divsChild>
                            <w:div w:id="651980754">
                              <w:marLeft w:val="0"/>
                              <w:marRight w:val="0"/>
                              <w:marTop w:val="0"/>
                              <w:marBottom w:val="0"/>
                              <w:divBdr>
                                <w:top w:val="none" w:sz="0" w:space="0" w:color="auto"/>
                                <w:left w:val="none" w:sz="0" w:space="0" w:color="auto"/>
                                <w:bottom w:val="none" w:sz="0" w:space="0" w:color="auto"/>
                                <w:right w:val="none" w:sz="0" w:space="0" w:color="auto"/>
                              </w:divBdr>
                              <w:divsChild>
                                <w:div w:id="638339348">
                                  <w:marLeft w:val="0"/>
                                  <w:marRight w:val="0"/>
                                  <w:marTop w:val="0"/>
                                  <w:marBottom w:val="0"/>
                                  <w:divBdr>
                                    <w:top w:val="none" w:sz="0" w:space="0" w:color="auto"/>
                                    <w:left w:val="none" w:sz="0" w:space="0" w:color="auto"/>
                                    <w:bottom w:val="none" w:sz="0" w:space="0" w:color="auto"/>
                                    <w:right w:val="none" w:sz="0" w:space="0" w:color="auto"/>
                                  </w:divBdr>
                                  <w:divsChild>
                                    <w:div w:id="243956302">
                                      <w:marLeft w:val="0"/>
                                      <w:marRight w:val="0"/>
                                      <w:marTop w:val="0"/>
                                      <w:marBottom w:val="0"/>
                                      <w:divBdr>
                                        <w:top w:val="none" w:sz="0" w:space="0" w:color="auto"/>
                                        <w:left w:val="none" w:sz="0" w:space="0" w:color="auto"/>
                                        <w:bottom w:val="none" w:sz="0" w:space="0" w:color="auto"/>
                                        <w:right w:val="none" w:sz="0" w:space="0" w:color="auto"/>
                                      </w:divBdr>
                                      <w:divsChild>
                                        <w:div w:id="1876504416">
                                          <w:marLeft w:val="0"/>
                                          <w:marRight w:val="0"/>
                                          <w:marTop w:val="0"/>
                                          <w:marBottom w:val="0"/>
                                          <w:divBdr>
                                            <w:top w:val="none" w:sz="0" w:space="0" w:color="auto"/>
                                            <w:left w:val="none" w:sz="0" w:space="0" w:color="auto"/>
                                            <w:bottom w:val="none" w:sz="0" w:space="0" w:color="auto"/>
                                            <w:right w:val="none" w:sz="0" w:space="0" w:color="auto"/>
                                          </w:divBdr>
                                          <w:divsChild>
                                            <w:div w:id="1535969687">
                                              <w:marLeft w:val="0"/>
                                              <w:marRight w:val="0"/>
                                              <w:marTop w:val="0"/>
                                              <w:marBottom w:val="0"/>
                                              <w:divBdr>
                                                <w:top w:val="none" w:sz="0" w:space="0" w:color="auto"/>
                                                <w:left w:val="none" w:sz="0" w:space="0" w:color="auto"/>
                                                <w:bottom w:val="none" w:sz="0" w:space="0" w:color="auto"/>
                                                <w:right w:val="none" w:sz="0" w:space="0" w:color="auto"/>
                                              </w:divBdr>
                                              <w:divsChild>
                                                <w:div w:id="1766683945">
                                                  <w:marLeft w:val="0"/>
                                                  <w:marRight w:val="0"/>
                                                  <w:marTop w:val="0"/>
                                                  <w:marBottom w:val="0"/>
                                                  <w:divBdr>
                                                    <w:top w:val="none" w:sz="0" w:space="0" w:color="auto"/>
                                                    <w:left w:val="none" w:sz="0" w:space="0" w:color="auto"/>
                                                    <w:bottom w:val="none" w:sz="0" w:space="0" w:color="auto"/>
                                                    <w:right w:val="none" w:sz="0" w:space="0" w:color="auto"/>
                                                  </w:divBdr>
                                                  <w:divsChild>
                                                    <w:div w:id="1136680465">
                                                      <w:marLeft w:val="0"/>
                                                      <w:marRight w:val="0"/>
                                                      <w:marTop w:val="0"/>
                                                      <w:marBottom w:val="0"/>
                                                      <w:divBdr>
                                                        <w:top w:val="none" w:sz="0" w:space="0" w:color="auto"/>
                                                        <w:left w:val="none" w:sz="0" w:space="0" w:color="auto"/>
                                                        <w:bottom w:val="none" w:sz="0" w:space="0" w:color="auto"/>
                                                        <w:right w:val="none" w:sz="0" w:space="0" w:color="auto"/>
                                                      </w:divBdr>
                                                      <w:divsChild>
                                                        <w:div w:id="20772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618174">
          <w:marLeft w:val="0"/>
          <w:marRight w:val="0"/>
          <w:marTop w:val="0"/>
          <w:marBottom w:val="0"/>
          <w:divBdr>
            <w:top w:val="none" w:sz="0" w:space="0" w:color="auto"/>
            <w:left w:val="none" w:sz="0" w:space="0" w:color="auto"/>
            <w:bottom w:val="none" w:sz="0" w:space="0" w:color="auto"/>
            <w:right w:val="none" w:sz="0" w:space="0" w:color="auto"/>
          </w:divBdr>
          <w:divsChild>
            <w:div w:id="1054159571">
              <w:marLeft w:val="0"/>
              <w:marRight w:val="0"/>
              <w:marTop w:val="0"/>
              <w:marBottom w:val="0"/>
              <w:divBdr>
                <w:top w:val="none" w:sz="0" w:space="0" w:color="auto"/>
                <w:left w:val="none" w:sz="0" w:space="0" w:color="auto"/>
                <w:bottom w:val="none" w:sz="0" w:space="0" w:color="auto"/>
                <w:right w:val="none" w:sz="0" w:space="0" w:color="auto"/>
              </w:divBdr>
              <w:divsChild>
                <w:div w:id="963930264">
                  <w:marLeft w:val="0"/>
                  <w:marRight w:val="0"/>
                  <w:marTop w:val="0"/>
                  <w:marBottom w:val="0"/>
                  <w:divBdr>
                    <w:top w:val="none" w:sz="0" w:space="0" w:color="auto"/>
                    <w:left w:val="none" w:sz="0" w:space="0" w:color="auto"/>
                    <w:bottom w:val="none" w:sz="0" w:space="0" w:color="auto"/>
                    <w:right w:val="none" w:sz="0" w:space="0" w:color="auto"/>
                  </w:divBdr>
                  <w:divsChild>
                    <w:div w:id="295113143">
                      <w:marLeft w:val="0"/>
                      <w:marRight w:val="0"/>
                      <w:marTop w:val="0"/>
                      <w:marBottom w:val="0"/>
                      <w:divBdr>
                        <w:top w:val="none" w:sz="0" w:space="0" w:color="auto"/>
                        <w:left w:val="none" w:sz="0" w:space="0" w:color="auto"/>
                        <w:bottom w:val="none" w:sz="0" w:space="0" w:color="auto"/>
                        <w:right w:val="none" w:sz="0" w:space="0" w:color="auto"/>
                      </w:divBdr>
                      <w:divsChild>
                        <w:div w:id="1129468974">
                          <w:marLeft w:val="0"/>
                          <w:marRight w:val="0"/>
                          <w:marTop w:val="0"/>
                          <w:marBottom w:val="0"/>
                          <w:divBdr>
                            <w:top w:val="none" w:sz="0" w:space="0" w:color="auto"/>
                            <w:left w:val="none" w:sz="0" w:space="0" w:color="auto"/>
                            <w:bottom w:val="none" w:sz="0" w:space="0" w:color="auto"/>
                            <w:right w:val="none" w:sz="0" w:space="0" w:color="auto"/>
                          </w:divBdr>
                          <w:divsChild>
                            <w:div w:id="1371764653">
                              <w:marLeft w:val="0"/>
                              <w:marRight w:val="0"/>
                              <w:marTop w:val="0"/>
                              <w:marBottom w:val="0"/>
                              <w:divBdr>
                                <w:top w:val="none" w:sz="0" w:space="0" w:color="auto"/>
                                <w:left w:val="none" w:sz="0" w:space="0" w:color="auto"/>
                                <w:bottom w:val="none" w:sz="0" w:space="0" w:color="auto"/>
                                <w:right w:val="none" w:sz="0" w:space="0" w:color="auto"/>
                              </w:divBdr>
                              <w:divsChild>
                                <w:div w:id="535168252">
                                  <w:marLeft w:val="0"/>
                                  <w:marRight w:val="0"/>
                                  <w:marTop w:val="0"/>
                                  <w:marBottom w:val="0"/>
                                  <w:divBdr>
                                    <w:top w:val="none" w:sz="0" w:space="0" w:color="auto"/>
                                    <w:left w:val="none" w:sz="0" w:space="0" w:color="auto"/>
                                    <w:bottom w:val="none" w:sz="0" w:space="0" w:color="auto"/>
                                    <w:right w:val="none" w:sz="0" w:space="0" w:color="auto"/>
                                  </w:divBdr>
                                  <w:divsChild>
                                    <w:div w:id="1020470315">
                                      <w:marLeft w:val="0"/>
                                      <w:marRight w:val="0"/>
                                      <w:marTop w:val="0"/>
                                      <w:marBottom w:val="0"/>
                                      <w:divBdr>
                                        <w:top w:val="none" w:sz="0" w:space="0" w:color="auto"/>
                                        <w:left w:val="none" w:sz="0" w:space="0" w:color="auto"/>
                                        <w:bottom w:val="none" w:sz="0" w:space="0" w:color="auto"/>
                                        <w:right w:val="none" w:sz="0" w:space="0" w:color="auto"/>
                                      </w:divBdr>
                                      <w:divsChild>
                                        <w:div w:id="189026071">
                                          <w:marLeft w:val="0"/>
                                          <w:marRight w:val="0"/>
                                          <w:marTop w:val="0"/>
                                          <w:marBottom w:val="0"/>
                                          <w:divBdr>
                                            <w:top w:val="none" w:sz="0" w:space="0" w:color="auto"/>
                                            <w:left w:val="none" w:sz="0" w:space="0" w:color="auto"/>
                                            <w:bottom w:val="none" w:sz="0" w:space="0" w:color="auto"/>
                                            <w:right w:val="none" w:sz="0" w:space="0" w:color="auto"/>
                                          </w:divBdr>
                                          <w:divsChild>
                                            <w:div w:id="15424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6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ev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sev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AE6D9-BFA0-42BD-97CA-465263CB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Blero</cp:lastModifiedBy>
  <cp:revision>38</cp:revision>
  <cp:lastPrinted>2024-10-25T08:46:00Z</cp:lastPrinted>
  <dcterms:created xsi:type="dcterms:W3CDTF">2024-11-29T09:50:00Z</dcterms:created>
  <dcterms:modified xsi:type="dcterms:W3CDTF">2024-12-11T11:30:00Z</dcterms:modified>
</cp:coreProperties>
</file>